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61"/>
      </w:tblGrid>
      <w:tr w:rsidR="00A401FA" w:rsidTr="00172959">
        <w:tc>
          <w:tcPr>
            <w:tcW w:w="7561" w:type="dxa"/>
            <w:shd w:val="clear" w:color="auto" w:fill="FFFFFF" w:themeFill="background1"/>
            <w:vAlign w:val="center"/>
          </w:tcPr>
          <w:p w:rsidR="00A401FA" w:rsidRDefault="00172959" w:rsidP="00A40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05E14" wp14:editId="3AF5F524">
                      <wp:simplePos x="0" y="0"/>
                      <wp:positionH relativeFrom="column">
                        <wp:posOffset>6170295</wp:posOffset>
                      </wp:positionH>
                      <wp:positionV relativeFrom="paragraph">
                        <wp:posOffset>200660</wp:posOffset>
                      </wp:positionV>
                      <wp:extent cx="2514600" cy="39052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3061D" w:rsidRPr="0053061D" w:rsidRDefault="0053061D" w:rsidP="0053061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3061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Руководство по эксплуатации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485.85pt;margin-top:15.8pt;width:19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" filled="f" stroked="f">
                      <v:textbox>
                        <w:txbxContent>
                          <w:p w:rsidR="0053061D" w:rsidRPr="0053061D" w:rsidRDefault="0053061D" w:rsidP="005306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061D">
                              <w:rPr>
                                <w:b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75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A31AF" wp14:editId="4FE0C49D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-222885</wp:posOffset>
                      </wp:positionV>
                      <wp:extent cx="4810125" cy="3714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275D" w:rsidRPr="008866D7" w:rsidRDefault="00DF3E11" w:rsidP="000C275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Ящик управления освещением</w:t>
                                  </w:r>
                                  <w:r w:rsidR="000C275D" w:rsidRPr="000C275D">
                                    <w:t xml:space="preserve"> </w:t>
                                  </w:r>
                                  <w:r w:rsidR="000C275D">
                                    <w:t xml:space="preserve">   </w:t>
                                  </w:r>
                                  <w:r>
                                    <w:t xml:space="preserve">             </w:t>
                                  </w:r>
                                  <w:r w:rsidR="00577C15">
                                    <w:t xml:space="preserve">    </w:t>
                                  </w:r>
                                  <w:r w:rsidR="00734D1E">
                                    <w:t xml:space="preserve">     </w:t>
                                  </w:r>
                                  <w:r w:rsidR="000C275D">
                                    <w:t xml:space="preserve">  </w:t>
                                  </w:r>
                                  <w:r w:rsidR="000C275D" w:rsidRPr="000C275D"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ЯУО-1/</w:t>
                                  </w:r>
                                  <w:r w:rsidR="006C001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16</w:t>
                                  </w:r>
                                  <w:r w:rsidR="00734D1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397.8pt;margin-top:-17.55pt;width:378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" fillcolor="#a5a5a5 [2092]" strokecolor="#243f60 [1604]" strokeweight="0">
                      <v:textbox>
                        <w:txbxContent>
                          <w:p w:rsidR="000C275D" w:rsidRPr="008866D7" w:rsidRDefault="00DF3E11" w:rsidP="000C275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Ящик управления освещением</w:t>
                            </w:r>
                            <w:r w:rsidR="000C275D" w:rsidRPr="000C275D">
                              <w:t xml:space="preserve"> </w:t>
                            </w:r>
                            <w:r w:rsidR="000C275D"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 w:rsidR="00577C15">
                              <w:t xml:space="preserve">    </w:t>
                            </w:r>
                            <w:r w:rsidR="00734D1E">
                              <w:t xml:space="preserve">     </w:t>
                            </w:r>
                            <w:r w:rsidR="000C275D">
                              <w:t xml:space="preserve">  </w:t>
                            </w:r>
                            <w:r w:rsidR="000C275D" w:rsidRPr="000C275D"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ЯУО-1/</w:t>
                            </w:r>
                            <w:r w:rsidR="006C001B">
                              <w:rPr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="00734D1E">
                              <w:rPr>
                                <w:b/>
                                <w:sz w:val="40"/>
                                <w:szCs w:val="40"/>
                              </w:rPr>
                              <w:t>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2959" w:rsidRPr="00A401FA" w:rsidRDefault="00172959" w:rsidP="00A401FA">
            <w:pPr>
              <w:jc w:val="center"/>
              <w:rPr>
                <w:b/>
              </w:rPr>
            </w:pPr>
          </w:p>
        </w:tc>
      </w:tr>
    </w:tbl>
    <w:p w:rsidR="001206BF" w:rsidRDefault="001206BF" w:rsidP="00A401FA">
      <w:pPr>
        <w:spacing w:after="0"/>
        <w:jc w:val="center"/>
        <w:rPr>
          <w:b/>
          <w:sz w:val="28"/>
          <w:szCs w:val="28"/>
          <w:lang w:val="en-US"/>
        </w:rPr>
        <w:sectPr w:rsidR="001206BF" w:rsidSect="00A401FA">
          <w:pgSz w:w="16839" w:h="11907" w:orient="landscape" w:code="9"/>
          <w:pgMar w:top="720" w:right="720" w:bottom="720" w:left="720" w:header="708" w:footer="708" w:gutter="0"/>
          <w:cols w:num="2" w:space="709"/>
          <w:docGrid w:linePitch="360"/>
        </w:sectPr>
      </w:pPr>
    </w:p>
    <w:p w:rsidR="00A401FA" w:rsidRDefault="00A401FA" w:rsidP="00A401FA">
      <w:pPr>
        <w:spacing w:after="0"/>
        <w:jc w:val="center"/>
        <w:rPr>
          <w:b/>
          <w:sz w:val="28"/>
          <w:szCs w:val="28"/>
        </w:rPr>
      </w:pPr>
    </w:p>
    <w:p w:rsidR="001206BF" w:rsidRPr="0048678F" w:rsidRDefault="001206BF" w:rsidP="00A401FA">
      <w:pPr>
        <w:spacing w:after="0"/>
        <w:jc w:val="center"/>
        <w:rPr>
          <w:b/>
          <w:sz w:val="4"/>
          <w:szCs w:val="4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Default="00172959" w:rsidP="004D607F">
      <w:pPr>
        <w:spacing w:after="0"/>
        <w:jc w:val="both"/>
        <w:rPr>
          <w:rFonts w:cs="Arial"/>
          <w:sz w:val="18"/>
          <w:szCs w:val="18"/>
        </w:rPr>
      </w:pPr>
    </w:p>
    <w:p w:rsidR="002E23E6" w:rsidRDefault="002E23E6" w:rsidP="004D607F">
      <w:pPr>
        <w:spacing w:after="0"/>
        <w:jc w:val="both"/>
        <w:rPr>
          <w:rFonts w:cs="Arial"/>
          <w:sz w:val="18"/>
          <w:szCs w:val="18"/>
        </w:rPr>
      </w:pPr>
    </w:p>
    <w:p w:rsidR="00172959" w:rsidRPr="00A401FA" w:rsidRDefault="00172959" w:rsidP="00172959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6F1EF423" wp14:editId="1188D3A3">
            <wp:extent cx="2076450" cy="3290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06" cy="3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59" w:rsidRPr="007D1B34" w:rsidRDefault="00172959" w:rsidP="00172959">
      <w:pPr>
        <w:rPr>
          <w:b/>
          <w:sz w:val="16"/>
          <w:szCs w:val="16"/>
        </w:rPr>
      </w:pPr>
      <w:r w:rsidRPr="001206BF">
        <w:rPr>
          <w:b/>
          <w:sz w:val="16"/>
          <w:szCs w:val="16"/>
          <w:lang w:val="en-US"/>
        </w:rPr>
        <w:t>www</w:t>
      </w:r>
      <w:r w:rsidRPr="007D1B34">
        <w:rPr>
          <w:b/>
          <w:sz w:val="16"/>
          <w:szCs w:val="16"/>
        </w:rPr>
        <w:t>.100</w:t>
      </w:r>
      <w:proofErr w:type="spellStart"/>
      <w:r w:rsidRPr="001206BF">
        <w:rPr>
          <w:b/>
          <w:sz w:val="16"/>
          <w:szCs w:val="16"/>
          <w:lang w:val="en-US"/>
        </w:rPr>
        <w:t>amper</w:t>
      </w:r>
      <w:proofErr w:type="spellEnd"/>
      <w:r w:rsidRPr="007D1B34">
        <w:rPr>
          <w:b/>
          <w:sz w:val="16"/>
          <w:szCs w:val="16"/>
        </w:rPr>
        <w:t>.</w:t>
      </w:r>
      <w:proofErr w:type="spellStart"/>
      <w:r w:rsidRPr="001206BF">
        <w:rPr>
          <w:b/>
          <w:sz w:val="16"/>
          <w:szCs w:val="16"/>
          <w:lang w:val="en-US"/>
        </w:rPr>
        <w:t>ru</w:t>
      </w:r>
      <w:proofErr w:type="spellEnd"/>
      <w:r w:rsidRPr="007D1B3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</w:t>
      </w:r>
      <w:r w:rsidRPr="001206BF">
        <w:rPr>
          <w:b/>
          <w:sz w:val="16"/>
          <w:szCs w:val="16"/>
        </w:rPr>
        <w:t xml:space="preserve">  </w:t>
      </w:r>
      <w:r w:rsidRPr="007D1B34">
        <w:rPr>
          <w:b/>
          <w:sz w:val="16"/>
          <w:szCs w:val="16"/>
        </w:rPr>
        <w:t>(495)987-11-37</w:t>
      </w:r>
    </w:p>
    <w:p w:rsidR="00172959" w:rsidRPr="0053061D" w:rsidRDefault="00172959" w:rsidP="00172959">
      <w:pPr>
        <w:spacing w:after="0"/>
        <w:rPr>
          <w:b/>
          <w:sz w:val="18"/>
          <w:szCs w:val="18"/>
        </w:rPr>
      </w:pPr>
      <w:r w:rsidRPr="0053061D">
        <w:rPr>
          <w:b/>
          <w:sz w:val="18"/>
          <w:szCs w:val="18"/>
        </w:rPr>
        <w:t>Назначение</w:t>
      </w:r>
    </w:p>
    <w:p w:rsidR="00917C34" w:rsidRDefault="00172959" w:rsidP="00172959">
      <w:pPr>
        <w:jc w:val="both"/>
        <w:rPr>
          <w:sz w:val="18"/>
          <w:szCs w:val="18"/>
        </w:rPr>
      </w:pPr>
      <w:r w:rsidRPr="0053061D">
        <w:rPr>
          <w:sz w:val="18"/>
          <w:szCs w:val="18"/>
        </w:rPr>
        <w:t xml:space="preserve">Низковольтное комплектное устройство (далее НКУ) серии </w:t>
      </w:r>
      <w:r w:rsidR="00DF3E11">
        <w:rPr>
          <w:sz w:val="18"/>
          <w:szCs w:val="18"/>
        </w:rPr>
        <w:t>ЯУО</w:t>
      </w:r>
      <w:r w:rsidRPr="0053061D">
        <w:rPr>
          <w:sz w:val="18"/>
          <w:szCs w:val="18"/>
        </w:rPr>
        <w:t xml:space="preserve"> предназначено для </w:t>
      </w:r>
      <w:r w:rsidR="00DF3E11">
        <w:rPr>
          <w:sz w:val="18"/>
          <w:szCs w:val="18"/>
        </w:rPr>
        <w:t xml:space="preserve">включения освещения в </w:t>
      </w:r>
      <w:r w:rsidR="00734D1E">
        <w:rPr>
          <w:sz w:val="18"/>
          <w:szCs w:val="18"/>
        </w:rPr>
        <w:t>сумерки и выключения на рассвете.</w:t>
      </w:r>
    </w:p>
    <w:p w:rsidR="00734D1E" w:rsidRPr="00734D1E" w:rsidRDefault="00734D1E" w:rsidP="00172959">
      <w:pPr>
        <w:jc w:val="both"/>
        <w:rPr>
          <w:b/>
          <w:sz w:val="18"/>
          <w:szCs w:val="18"/>
        </w:rPr>
      </w:pPr>
      <w:r w:rsidRPr="00734D1E">
        <w:rPr>
          <w:b/>
          <w:sz w:val="18"/>
          <w:szCs w:val="18"/>
        </w:rPr>
        <w:t>Диаграмма работы</w:t>
      </w:r>
    </w:p>
    <w:p w:rsidR="00734D1E" w:rsidRPr="00DF3E11" w:rsidRDefault="00734D1E" w:rsidP="00172959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2150655" cy="17811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-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937" cy="178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74"/>
      </w:tblGrid>
      <w:tr w:rsidR="00172959" w:rsidTr="00635026"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:rsidR="00172959" w:rsidRPr="0053061D" w:rsidRDefault="00172959" w:rsidP="00635026">
            <w:pPr>
              <w:jc w:val="center"/>
              <w:rPr>
                <w:b/>
                <w:sz w:val="18"/>
                <w:szCs w:val="18"/>
              </w:rPr>
            </w:pPr>
            <w:r w:rsidRPr="0053061D">
              <w:rPr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172959" w:rsidTr="00635026">
        <w:tc>
          <w:tcPr>
            <w:tcW w:w="266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72959" w:rsidRPr="0053061D" w:rsidRDefault="00172959" w:rsidP="00635026">
            <w:pPr>
              <w:jc w:val="both"/>
              <w:rPr>
                <w:sz w:val="16"/>
                <w:szCs w:val="16"/>
              </w:rPr>
            </w:pPr>
            <w:r w:rsidRPr="0053061D">
              <w:rPr>
                <w:sz w:val="16"/>
                <w:szCs w:val="16"/>
              </w:rPr>
              <w:t xml:space="preserve">Номинальное напряжение питания, </w:t>
            </w:r>
            <w:proofErr w:type="gramStart"/>
            <w:r w:rsidRPr="0053061D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53061D" w:rsidRDefault="00DF3E11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  <w:r w:rsidR="00172959" w:rsidRPr="0053061D">
              <w:rPr>
                <w:sz w:val="16"/>
                <w:szCs w:val="16"/>
              </w:rPr>
              <w:t xml:space="preserve"> АС</w:t>
            </w:r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172959" w:rsidRPr="0053061D" w:rsidRDefault="005342E0" w:rsidP="00DF3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 ток нагрузки</w:t>
            </w:r>
            <w:r w:rsidR="00172959">
              <w:rPr>
                <w:sz w:val="16"/>
                <w:szCs w:val="16"/>
              </w:rPr>
              <w:t>, 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vAlign w:val="center"/>
          </w:tcPr>
          <w:p w:rsidR="00172959" w:rsidRPr="00100ABB" w:rsidRDefault="006C001B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2959" w:rsidRPr="0053061D" w:rsidRDefault="00172959" w:rsidP="00DF3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Номинальный ток контактор</w:t>
            </w:r>
            <w:r w:rsidR="00DF3E11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100ABB" w:rsidRDefault="006C001B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F3E11" w:rsidTr="00492C9F">
        <w:tc>
          <w:tcPr>
            <w:tcW w:w="3534" w:type="dxa"/>
            <w:gridSpan w:val="2"/>
            <w:tcBorders>
              <w:top w:val="nil"/>
              <w:bottom w:val="nil"/>
            </w:tcBorders>
          </w:tcPr>
          <w:p w:rsidR="00DF3E11" w:rsidRPr="0053061D" w:rsidRDefault="00DF3E11" w:rsidP="00DF3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Режимы работы                                Авто/</w:t>
            </w:r>
            <w:proofErr w:type="spellStart"/>
            <w:proofErr w:type="gramStart"/>
            <w:r>
              <w:rPr>
                <w:sz w:val="16"/>
                <w:szCs w:val="16"/>
              </w:rPr>
              <w:t>Выкл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Вкл</w:t>
            </w:r>
            <w:proofErr w:type="spellEnd"/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2959" w:rsidRPr="0053061D" w:rsidRDefault="00DF3E11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наличия питания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D31A8F" w:rsidRDefault="00D31A8F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172959" w:rsidRPr="0053061D" w:rsidRDefault="00DF3E11" w:rsidP="00534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sz w:val="16"/>
                <w:szCs w:val="16"/>
              </w:rPr>
              <w:t>подключ</w:t>
            </w:r>
            <w:proofErr w:type="spellEnd"/>
            <w:r w:rsidR="005342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нагрузки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vAlign w:val="center"/>
          </w:tcPr>
          <w:p w:rsidR="00172959" w:rsidRPr="0053061D" w:rsidRDefault="00D31A8F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2959" w:rsidRPr="0053061D" w:rsidRDefault="00917C34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Переключение режимов работы на фасаде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53061D" w:rsidRDefault="00917C34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72959" w:rsidTr="00635026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172959" w:rsidRPr="0053061D" w:rsidRDefault="00734D1E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Порог освещенности,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vAlign w:val="center"/>
          </w:tcPr>
          <w:p w:rsidR="00172959" w:rsidRPr="0053061D" w:rsidRDefault="00734D1E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2…100</w:t>
            </w:r>
          </w:p>
        </w:tc>
      </w:tr>
      <w:tr w:rsidR="00172959" w:rsidTr="00734D1E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2959" w:rsidRPr="0053061D" w:rsidRDefault="00734D1E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Задержка включения,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53061D" w:rsidRDefault="00734D1E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2…5</w:t>
            </w:r>
          </w:p>
        </w:tc>
      </w:tr>
      <w:tr w:rsidR="00734D1E" w:rsidTr="00734D1E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34D1E" w:rsidRDefault="00734D1E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Задержка отключения,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34D1E" w:rsidRDefault="00734D1E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10…15</w:t>
            </w:r>
          </w:p>
        </w:tc>
      </w:tr>
      <w:tr w:rsidR="00172959" w:rsidTr="00734D1E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72959" w:rsidRDefault="00172959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защиты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917C34" w:rsidRDefault="00172959" w:rsidP="00917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IP4</w:t>
            </w:r>
            <w:r w:rsidR="00917C34">
              <w:rPr>
                <w:sz w:val="16"/>
                <w:szCs w:val="16"/>
              </w:rPr>
              <w:t>4</w:t>
            </w:r>
          </w:p>
        </w:tc>
      </w:tr>
      <w:tr w:rsidR="00172959" w:rsidTr="00734D1E"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72959" w:rsidRDefault="00172959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Диапазон рабочих </w:t>
            </w:r>
            <w:r w:rsidRPr="007D1B34">
              <w:rPr>
                <w:sz w:val="16"/>
                <w:szCs w:val="16"/>
              </w:rPr>
              <w:t>температур, °</w:t>
            </w:r>
            <w:proofErr w:type="gramStart"/>
            <w:r w:rsidRPr="007D1B34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2959" w:rsidRDefault="00172959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-25..+50</w:t>
            </w:r>
          </w:p>
        </w:tc>
      </w:tr>
      <w:tr w:rsidR="00172959" w:rsidTr="00734D1E">
        <w:tc>
          <w:tcPr>
            <w:tcW w:w="35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Default="00172959" w:rsidP="00917C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Габариты, </w:t>
            </w:r>
            <w:proofErr w:type="spellStart"/>
            <w:r>
              <w:rPr>
                <w:sz w:val="16"/>
                <w:szCs w:val="16"/>
              </w:rPr>
              <w:t>ШхВхГ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</w:t>
            </w:r>
            <w:r w:rsidR="00917C34">
              <w:rPr>
                <w:sz w:val="16"/>
                <w:szCs w:val="16"/>
              </w:rPr>
              <w:t>220х290х160</w:t>
            </w:r>
          </w:p>
        </w:tc>
      </w:tr>
      <w:tr w:rsidR="00172959" w:rsidTr="00734D1E">
        <w:tc>
          <w:tcPr>
            <w:tcW w:w="2660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172959" w:rsidRDefault="00172959" w:rsidP="006350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Масса, не более </w:t>
            </w:r>
            <w:proofErr w:type="gramStart"/>
            <w:r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172959" w:rsidRDefault="00917C34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72959">
              <w:rPr>
                <w:sz w:val="16"/>
                <w:szCs w:val="16"/>
              </w:rPr>
              <w:t>7</w:t>
            </w:r>
          </w:p>
        </w:tc>
      </w:tr>
    </w:tbl>
    <w:p w:rsidR="00172959" w:rsidRDefault="00172959" w:rsidP="00172959">
      <w:pPr>
        <w:jc w:val="both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016"/>
      </w:tblGrid>
      <w:tr w:rsidR="00172959" w:rsidTr="00635026">
        <w:tc>
          <w:tcPr>
            <w:tcW w:w="3534" w:type="dxa"/>
            <w:gridSpan w:val="2"/>
            <w:tcBorders>
              <w:bottom w:val="single" w:sz="4" w:space="0" w:color="auto"/>
            </w:tcBorders>
            <w:vAlign w:val="center"/>
          </w:tcPr>
          <w:p w:rsidR="00172959" w:rsidRPr="002E23E6" w:rsidRDefault="00172959" w:rsidP="00635026">
            <w:pPr>
              <w:jc w:val="center"/>
              <w:rPr>
                <w:b/>
                <w:sz w:val="18"/>
                <w:szCs w:val="16"/>
              </w:rPr>
            </w:pPr>
            <w:r w:rsidRPr="002E23E6">
              <w:rPr>
                <w:b/>
                <w:sz w:val="18"/>
                <w:szCs w:val="16"/>
              </w:rPr>
              <w:t>Комплект поставки</w:t>
            </w:r>
          </w:p>
        </w:tc>
      </w:tr>
      <w:tr w:rsidR="00172959" w:rsidTr="00635026">
        <w:tc>
          <w:tcPr>
            <w:tcW w:w="251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2959" w:rsidRPr="002E23E6" w:rsidRDefault="00172959" w:rsidP="00917C34">
            <w:pPr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 xml:space="preserve">Электрощит серии </w:t>
            </w:r>
            <w:r w:rsidR="00917C34">
              <w:rPr>
                <w:sz w:val="16"/>
                <w:szCs w:val="16"/>
              </w:rPr>
              <w:t>ЯУО</w:t>
            </w:r>
          </w:p>
        </w:tc>
        <w:tc>
          <w:tcPr>
            <w:tcW w:w="1016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2E23E6" w:rsidRDefault="00172959" w:rsidP="00635026">
            <w:pPr>
              <w:jc w:val="right"/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1шт.</w:t>
            </w:r>
          </w:p>
        </w:tc>
      </w:tr>
      <w:tr w:rsidR="00172959" w:rsidTr="00635026"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172959" w:rsidRPr="002E23E6" w:rsidRDefault="00172959" w:rsidP="00635026">
            <w:pPr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Ключ к замку двери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vAlign w:val="center"/>
          </w:tcPr>
          <w:p w:rsidR="00172959" w:rsidRPr="002E23E6" w:rsidRDefault="00917C34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1шт.</w:t>
            </w:r>
          </w:p>
        </w:tc>
      </w:tr>
      <w:tr w:rsidR="00172959" w:rsidTr="00635026"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2959" w:rsidRPr="008866D7" w:rsidRDefault="00172959" w:rsidP="006C001B">
            <w:pPr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 xml:space="preserve">Паспорт (Руководство по эксплуатации) </w:t>
            </w:r>
            <w:r w:rsidR="00917C34">
              <w:rPr>
                <w:sz w:val="16"/>
                <w:szCs w:val="16"/>
              </w:rPr>
              <w:t>ЯУО-1/</w:t>
            </w:r>
            <w:r w:rsidR="006C001B">
              <w:rPr>
                <w:sz w:val="16"/>
                <w:szCs w:val="16"/>
              </w:rPr>
              <w:t>16</w:t>
            </w:r>
            <w:r w:rsidR="00734D1E">
              <w:rPr>
                <w:sz w:val="16"/>
                <w:szCs w:val="16"/>
              </w:rPr>
              <w:t>Ф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2E23E6" w:rsidRDefault="00172959" w:rsidP="00635026">
            <w:pPr>
              <w:jc w:val="right"/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1шт.</w:t>
            </w:r>
          </w:p>
        </w:tc>
      </w:tr>
      <w:tr w:rsidR="00172959" w:rsidTr="00635026"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172959" w:rsidRPr="002E23E6" w:rsidRDefault="00172959" w:rsidP="00635026">
            <w:pPr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Схема электрическая принципиальная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vAlign w:val="center"/>
          </w:tcPr>
          <w:p w:rsidR="00172959" w:rsidRPr="002E23E6" w:rsidRDefault="00172959" w:rsidP="00635026">
            <w:pPr>
              <w:jc w:val="right"/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1шт.</w:t>
            </w:r>
          </w:p>
        </w:tc>
      </w:tr>
      <w:tr w:rsidR="00172959" w:rsidTr="007C3E9B"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72959" w:rsidRPr="00734D1E" w:rsidRDefault="00172959" w:rsidP="00734D1E">
            <w:pPr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 xml:space="preserve">Паспорт (Руководство по эксплуатации) </w:t>
            </w:r>
            <w:r w:rsidR="00734D1E">
              <w:rPr>
                <w:sz w:val="16"/>
                <w:szCs w:val="16"/>
                <w:lang w:val="en-US"/>
              </w:rPr>
              <w:t>AZ</w:t>
            </w:r>
            <w:r w:rsidR="00734D1E" w:rsidRPr="00734D1E">
              <w:rPr>
                <w:sz w:val="16"/>
                <w:szCs w:val="16"/>
              </w:rPr>
              <w:t>-</w:t>
            </w:r>
            <w:r w:rsidR="00734D1E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72959" w:rsidRPr="002E23E6" w:rsidRDefault="00172959" w:rsidP="00635026">
            <w:pPr>
              <w:jc w:val="right"/>
              <w:rPr>
                <w:sz w:val="16"/>
                <w:szCs w:val="16"/>
              </w:rPr>
            </w:pPr>
            <w:r w:rsidRPr="002E23E6">
              <w:rPr>
                <w:sz w:val="16"/>
                <w:szCs w:val="16"/>
              </w:rPr>
              <w:t>1шт.</w:t>
            </w:r>
          </w:p>
        </w:tc>
      </w:tr>
      <w:tr w:rsidR="007C3E9B" w:rsidTr="007C3E9B">
        <w:tc>
          <w:tcPr>
            <w:tcW w:w="25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C3E9B" w:rsidRPr="002E23E6" w:rsidRDefault="007C3E9B" w:rsidP="007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Выносной фотодатчик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C3E9B" w:rsidRPr="002E23E6" w:rsidRDefault="007C3E9B" w:rsidP="006350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1шт.</w:t>
            </w:r>
          </w:p>
        </w:tc>
      </w:tr>
    </w:tbl>
    <w:p w:rsidR="00172959" w:rsidRDefault="00172959" w:rsidP="00172959">
      <w:pPr>
        <w:spacing w:after="0"/>
        <w:jc w:val="both"/>
        <w:rPr>
          <w:sz w:val="18"/>
          <w:szCs w:val="16"/>
        </w:rPr>
      </w:pPr>
    </w:p>
    <w:p w:rsidR="00172959" w:rsidRPr="008866D7" w:rsidRDefault="00172959" w:rsidP="00172959">
      <w:pPr>
        <w:spacing w:after="0"/>
        <w:jc w:val="both"/>
        <w:rPr>
          <w:b/>
          <w:sz w:val="18"/>
          <w:szCs w:val="16"/>
        </w:rPr>
      </w:pPr>
      <w:r w:rsidRPr="002E23E6">
        <w:rPr>
          <w:b/>
          <w:sz w:val="18"/>
          <w:szCs w:val="16"/>
        </w:rPr>
        <w:t xml:space="preserve">Устройство </w:t>
      </w:r>
      <w:r w:rsidR="00917C34">
        <w:rPr>
          <w:b/>
          <w:sz w:val="18"/>
          <w:szCs w:val="16"/>
        </w:rPr>
        <w:t>ЯУО-1/</w:t>
      </w:r>
      <w:r w:rsidR="006C001B">
        <w:rPr>
          <w:b/>
          <w:sz w:val="18"/>
          <w:szCs w:val="16"/>
        </w:rPr>
        <w:t>16</w:t>
      </w:r>
      <w:r w:rsidR="00734D1E">
        <w:rPr>
          <w:b/>
          <w:sz w:val="18"/>
          <w:szCs w:val="16"/>
        </w:rPr>
        <w:t>Ф</w:t>
      </w:r>
    </w:p>
    <w:p w:rsidR="00172959" w:rsidRDefault="00172959" w:rsidP="00172959">
      <w:pPr>
        <w:spacing w:after="0"/>
        <w:jc w:val="both"/>
        <w:rPr>
          <w:sz w:val="18"/>
          <w:szCs w:val="16"/>
        </w:rPr>
      </w:pPr>
      <w:r w:rsidRPr="002E23E6">
        <w:rPr>
          <w:sz w:val="18"/>
          <w:szCs w:val="16"/>
        </w:rPr>
        <w:t xml:space="preserve">В корпусе установлена монтажная плата с низковольтной аппаратурой, согласно электрической схеме. Ввод </w:t>
      </w:r>
      <w:r>
        <w:rPr>
          <w:sz w:val="18"/>
          <w:szCs w:val="16"/>
        </w:rPr>
        <w:t xml:space="preserve">и вывод </w:t>
      </w:r>
      <w:r w:rsidRPr="002E23E6">
        <w:rPr>
          <w:sz w:val="18"/>
          <w:szCs w:val="16"/>
        </w:rPr>
        <w:t xml:space="preserve">в корпус шкафа питающих проводов </w:t>
      </w:r>
      <w:r>
        <w:rPr>
          <w:sz w:val="18"/>
          <w:szCs w:val="16"/>
        </w:rPr>
        <w:t>–</w:t>
      </w:r>
      <w:r w:rsidRPr="002E23E6">
        <w:rPr>
          <w:sz w:val="18"/>
          <w:szCs w:val="16"/>
        </w:rPr>
        <w:t xml:space="preserve"> снизу</w:t>
      </w:r>
      <w:r>
        <w:rPr>
          <w:sz w:val="18"/>
          <w:szCs w:val="16"/>
        </w:rPr>
        <w:t>.</w:t>
      </w:r>
    </w:p>
    <w:p w:rsidR="00172959" w:rsidRDefault="00172959" w:rsidP="00172959">
      <w:pPr>
        <w:spacing w:after="0"/>
        <w:jc w:val="both"/>
        <w:rPr>
          <w:sz w:val="18"/>
          <w:szCs w:val="16"/>
        </w:rPr>
      </w:pPr>
    </w:p>
    <w:p w:rsidR="00172959" w:rsidRPr="002E23E6" w:rsidRDefault="00172959" w:rsidP="00172959">
      <w:pPr>
        <w:spacing w:after="0"/>
        <w:jc w:val="both"/>
        <w:rPr>
          <w:b/>
          <w:sz w:val="18"/>
          <w:szCs w:val="16"/>
        </w:rPr>
      </w:pPr>
      <w:r w:rsidRPr="002E23E6">
        <w:rPr>
          <w:b/>
          <w:sz w:val="18"/>
          <w:szCs w:val="16"/>
        </w:rPr>
        <w:t>Требование безопасности</w:t>
      </w:r>
    </w:p>
    <w:p w:rsidR="00172959" w:rsidRDefault="00172959" w:rsidP="00172959">
      <w:pPr>
        <w:spacing w:after="0"/>
        <w:jc w:val="both"/>
        <w:rPr>
          <w:sz w:val="18"/>
          <w:szCs w:val="16"/>
        </w:rPr>
      </w:pPr>
      <w:r w:rsidRPr="002E23E6">
        <w:rPr>
          <w:sz w:val="18"/>
          <w:szCs w:val="16"/>
        </w:rPr>
        <w:t>Эксплуатация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изделия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должна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осуществляться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в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соответствии с требованиями, изложенными в руководстве по эксплуатации.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 xml:space="preserve">Перед установкой необходимо убедиться в отсутствии внешних повреждений устройства. Изделие, имеющее </w:t>
      </w:r>
      <w:proofErr w:type="gramStart"/>
      <w:r w:rsidRPr="002E23E6">
        <w:rPr>
          <w:sz w:val="18"/>
          <w:szCs w:val="16"/>
        </w:rPr>
        <w:t>внешние</w:t>
      </w:r>
      <w:proofErr w:type="gramEnd"/>
      <w:r w:rsidRPr="002E23E6">
        <w:rPr>
          <w:sz w:val="18"/>
          <w:szCs w:val="16"/>
        </w:rPr>
        <w:t xml:space="preserve"> механические повреждение, эксплуатировать запрещено. Не устанавливайте </w:t>
      </w:r>
      <w:r>
        <w:rPr>
          <w:sz w:val="18"/>
          <w:szCs w:val="16"/>
        </w:rPr>
        <w:t>НКУ</w:t>
      </w:r>
      <w:r w:rsidRPr="002E23E6">
        <w:rPr>
          <w:sz w:val="18"/>
          <w:szCs w:val="16"/>
        </w:rPr>
        <w:t xml:space="preserve"> без защиты в </w:t>
      </w:r>
      <w:proofErr w:type="gramStart"/>
      <w:r w:rsidRPr="002E23E6">
        <w:rPr>
          <w:sz w:val="18"/>
          <w:szCs w:val="16"/>
        </w:rPr>
        <w:t>местах</w:t>
      </w:r>
      <w:proofErr w:type="gramEnd"/>
      <w:r w:rsidRPr="002E23E6">
        <w:rPr>
          <w:sz w:val="18"/>
          <w:szCs w:val="16"/>
        </w:rPr>
        <w:t xml:space="preserve"> где возможно попадания воды или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солнечных лучей.</w:t>
      </w:r>
      <w:r>
        <w:rPr>
          <w:sz w:val="18"/>
          <w:szCs w:val="16"/>
        </w:rPr>
        <w:t xml:space="preserve"> НКУ </w:t>
      </w:r>
      <w:r w:rsidRPr="002E23E6">
        <w:rPr>
          <w:sz w:val="18"/>
          <w:szCs w:val="16"/>
        </w:rPr>
        <w:t>должно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устанавливаться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и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обслуживаться</w:t>
      </w:r>
      <w:r>
        <w:rPr>
          <w:sz w:val="18"/>
          <w:szCs w:val="16"/>
        </w:rPr>
        <w:t xml:space="preserve"> </w:t>
      </w:r>
      <w:r w:rsidRPr="002E23E6">
        <w:rPr>
          <w:sz w:val="18"/>
          <w:szCs w:val="16"/>
        </w:rPr>
        <w:t>квалифицированным персоналом</w:t>
      </w:r>
    </w:p>
    <w:p w:rsidR="007C3E9B" w:rsidRDefault="007C3E9B" w:rsidP="00172959">
      <w:pPr>
        <w:spacing w:after="0"/>
        <w:jc w:val="both"/>
        <w:rPr>
          <w:sz w:val="18"/>
          <w:szCs w:val="16"/>
        </w:rPr>
      </w:pPr>
    </w:p>
    <w:p w:rsidR="00172959" w:rsidRDefault="00172959" w:rsidP="00172959">
      <w:pPr>
        <w:spacing w:after="0"/>
        <w:jc w:val="both"/>
        <w:rPr>
          <w:rFonts w:cs="Arial"/>
          <w:b/>
          <w:sz w:val="18"/>
          <w:szCs w:val="18"/>
        </w:rPr>
      </w:pPr>
      <w:r w:rsidRPr="004D607F">
        <w:rPr>
          <w:rFonts w:cs="Arial"/>
          <w:b/>
          <w:sz w:val="18"/>
          <w:szCs w:val="18"/>
        </w:rPr>
        <w:t>Условия реализации и утилизации</w:t>
      </w:r>
    </w:p>
    <w:p w:rsidR="00172959" w:rsidRDefault="00172959" w:rsidP="00172959">
      <w:pPr>
        <w:spacing w:after="0"/>
        <w:jc w:val="both"/>
        <w:rPr>
          <w:rFonts w:cs="Arial"/>
          <w:sz w:val="18"/>
          <w:szCs w:val="18"/>
        </w:rPr>
      </w:pPr>
      <w:r w:rsidRPr="004D607F">
        <w:rPr>
          <w:rFonts w:cs="Arial"/>
          <w:sz w:val="18"/>
          <w:szCs w:val="18"/>
        </w:rPr>
        <w:t>Изделия реализуются через дилерскую сеть предприятия.</w:t>
      </w:r>
      <w:r>
        <w:rPr>
          <w:rFonts w:cs="Arial"/>
          <w:sz w:val="18"/>
          <w:szCs w:val="18"/>
        </w:rPr>
        <w:t xml:space="preserve"> </w:t>
      </w:r>
      <w:r w:rsidRPr="004D607F">
        <w:rPr>
          <w:rFonts w:cs="Arial"/>
          <w:sz w:val="18"/>
          <w:szCs w:val="18"/>
        </w:rPr>
        <w:t>Утилизировать как электронную технику</w:t>
      </w:r>
      <w:r>
        <w:rPr>
          <w:rFonts w:cs="Arial"/>
          <w:sz w:val="18"/>
          <w:szCs w:val="18"/>
        </w:rPr>
        <w:t>.</w:t>
      </w:r>
    </w:p>
    <w:p w:rsidR="00172959" w:rsidRDefault="00172959" w:rsidP="00172959">
      <w:pPr>
        <w:spacing w:after="0"/>
        <w:rPr>
          <w:b/>
          <w:sz w:val="18"/>
          <w:szCs w:val="18"/>
        </w:rPr>
        <w:sectPr w:rsidR="00172959" w:rsidSect="001206BF">
          <w:type w:val="continuous"/>
          <w:pgSz w:w="16839" w:h="11907" w:orient="landscape" w:code="9"/>
          <w:pgMar w:top="720" w:right="720" w:bottom="720" w:left="720" w:header="708" w:footer="708" w:gutter="0"/>
          <w:cols w:num="4" w:space="709"/>
          <w:docGrid w:linePitch="360"/>
        </w:sectPr>
      </w:pPr>
    </w:p>
    <w:p w:rsidR="00172959" w:rsidRDefault="00172959" w:rsidP="00172959">
      <w:pPr>
        <w:spacing w:after="0"/>
        <w:jc w:val="both"/>
        <w:rPr>
          <w:b/>
          <w:sz w:val="18"/>
          <w:szCs w:val="18"/>
        </w:rPr>
        <w:sectPr w:rsidR="00172959" w:rsidSect="00172959">
          <w:type w:val="continuous"/>
          <w:pgSz w:w="16839" w:h="11907" w:orient="landscape" w:code="9"/>
          <w:pgMar w:top="720" w:right="720" w:bottom="720" w:left="720" w:header="708" w:footer="708" w:gutter="0"/>
          <w:cols w:num="3" w:space="709" w:equalWidth="0">
            <w:col w:w="3318" w:space="709"/>
            <w:col w:w="3317" w:space="709"/>
            <w:col w:w="7346"/>
          </w:cols>
          <w:docGrid w:linePitch="360"/>
        </w:sectPr>
      </w:pPr>
    </w:p>
    <w:p w:rsidR="00172959" w:rsidRPr="00C752B1" w:rsidRDefault="00172959" w:rsidP="00172959">
      <w:pPr>
        <w:spacing w:after="0"/>
        <w:rPr>
          <w:b/>
          <w:sz w:val="18"/>
          <w:szCs w:val="18"/>
        </w:rPr>
      </w:pPr>
      <w:r w:rsidRPr="00C752B1">
        <w:rPr>
          <w:b/>
          <w:sz w:val="18"/>
          <w:szCs w:val="18"/>
        </w:rPr>
        <w:lastRenderedPageBreak/>
        <w:t>Условия эксплуатации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Климатическое исполнение УХЛ4, диапазон рабочих температур от -25...+50</w:t>
      </w:r>
      <w:proofErr w:type="gramStart"/>
      <w:r w:rsidRPr="00C752B1">
        <w:rPr>
          <w:sz w:val="18"/>
          <w:szCs w:val="18"/>
        </w:rPr>
        <w:t xml:space="preserve"> °С</w:t>
      </w:r>
      <w:proofErr w:type="gramEnd"/>
      <w:r w:rsidRPr="00C752B1">
        <w:rPr>
          <w:sz w:val="18"/>
          <w:szCs w:val="18"/>
        </w:rPr>
        <w:t>, относительная влажность воздуха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до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80%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при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25°С.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Рабочее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положение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пространстве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 xml:space="preserve">- произвольное. Высота над уровнем моря до 2000м. Окружающая среда – взрывобезопасная, не содержащая пыли в количестве, нарушающем работу </w:t>
      </w:r>
      <w:r>
        <w:rPr>
          <w:sz w:val="18"/>
          <w:szCs w:val="18"/>
        </w:rPr>
        <w:t>НКУ</w:t>
      </w:r>
      <w:r w:rsidRPr="00C752B1">
        <w:rPr>
          <w:sz w:val="18"/>
          <w:szCs w:val="18"/>
        </w:rPr>
        <w:t>, а также агрессивных газов и паров в концентрациях, разрушающих металлы и изоляцию.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По устойчивости к перенапряжениям и электромагнитным помехам устройство соответствует ГОСТ IEC 60730-1</w:t>
      </w:r>
      <w:r>
        <w:rPr>
          <w:sz w:val="18"/>
          <w:szCs w:val="18"/>
        </w:rPr>
        <w:t>.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</w:p>
    <w:p w:rsidR="00172959" w:rsidRPr="00C752B1" w:rsidRDefault="00172959" w:rsidP="00172959">
      <w:pPr>
        <w:spacing w:after="0"/>
        <w:jc w:val="both"/>
        <w:rPr>
          <w:b/>
          <w:sz w:val="18"/>
          <w:szCs w:val="18"/>
        </w:rPr>
      </w:pPr>
      <w:r w:rsidRPr="00C752B1">
        <w:rPr>
          <w:b/>
          <w:sz w:val="18"/>
          <w:szCs w:val="18"/>
        </w:rPr>
        <w:t>Условия транспортировки и хранения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Транспортировка изделия может осуществляться любым видом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закрытого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транспорта,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обеспечивающим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сохранение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упакованных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изделий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механических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воздействий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воздействий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атмосферных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осадков.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 xml:space="preserve">Хранение изделия должно осуществляться в упаковке производителя в закрытых помещениях с естественной вентиляцией при температуре окружающего воздуха от минус </w:t>
      </w:r>
      <w:r>
        <w:rPr>
          <w:sz w:val="18"/>
          <w:szCs w:val="18"/>
        </w:rPr>
        <w:t>50</w:t>
      </w:r>
      <w:r w:rsidRPr="00C752B1">
        <w:rPr>
          <w:sz w:val="18"/>
          <w:szCs w:val="18"/>
        </w:rPr>
        <w:t>° до плюс 50</w:t>
      </w:r>
      <w:proofErr w:type="gramStart"/>
      <w:r w:rsidRPr="00C752B1">
        <w:rPr>
          <w:sz w:val="18"/>
          <w:szCs w:val="18"/>
        </w:rPr>
        <w:t>°С</w:t>
      </w:r>
      <w:proofErr w:type="gramEnd"/>
      <w:r w:rsidRPr="00C752B1">
        <w:rPr>
          <w:sz w:val="18"/>
          <w:szCs w:val="18"/>
        </w:rPr>
        <w:t xml:space="preserve"> и относительной влажности не более 80% при температуре +25°С.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</w:p>
    <w:p w:rsidR="00172959" w:rsidRPr="00C752B1" w:rsidRDefault="00172959" w:rsidP="00172959">
      <w:pPr>
        <w:spacing w:after="0"/>
        <w:jc w:val="both"/>
        <w:rPr>
          <w:b/>
          <w:sz w:val="18"/>
          <w:szCs w:val="18"/>
        </w:rPr>
      </w:pPr>
      <w:r w:rsidRPr="00C752B1">
        <w:rPr>
          <w:b/>
          <w:sz w:val="18"/>
          <w:szCs w:val="18"/>
        </w:rPr>
        <w:t>Обслуживание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При техническом обслуживании изделия необходимо соблюдать «Правила техники безопасности и технической эксплуатации электроустановок потребителей». При обнаружении видимых внешних повреждений корпуса изделия дальнейшая его эксплуатация запрещена.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Гарантийное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обслуживание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производится</w:t>
      </w:r>
      <w:r>
        <w:rPr>
          <w:sz w:val="18"/>
          <w:szCs w:val="18"/>
        </w:rPr>
        <w:t xml:space="preserve"> произво</w:t>
      </w:r>
      <w:r w:rsidRPr="00C752B1">
        <w:rPr>
          <w:sz w:val="18"/>
          <w:szCs w:val="18"/>
        </w:rPr>
        <w:t>дите</w:t>
      </w:r>
      <w:r>
        <w:rPr>
          <w:sz w:val="18"/>
          <w:szCs w:val="18"/>
        </w:rPr>
        <w:t>л</w:t>
      </w:r>
      <w:r w:rsidRPr="00C752B1">
        <w:rPr>
          <w:sz w:val="18"/>
          <w:szCs w:val="18"/>
        </w:rPr>
        <w:t>ем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изделия.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lastRenderedPageBreak/>
        <w:t>Послегарантийное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обслуживание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изделия выполняется производителем по действующим тарифам.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Перед отправкой на ремонт, изделие должно быть упаковано в заводскую или другую упаковку, исключающую механические повреждения</w:t>
      </w:r>
      <w:r>
        <w:rPr>
          <w:sz w:val="18"/>
          <w:szCs w:val="18"/>
        </w:rPr>
        <w:t>.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</w:p>
    <w:p w:rsidR="00172959" w:rsidRPr="00C752B1" w:rsidRDefault="00172959" w:rsidP="00172959">
      <w:pPr>
        <w:spacing w:after="0"/>
        <w:jc w:val="both"/>
        <w:rPr>
          <w:b/>
          <w:sz w:val="18"/>
          <w:szCs w:val="18"/>
        </w:rPr>
      </w:pPr>
      <w:r w:rsidRPr="00C752B1">
        <w:rPr>
          <w:b/>
          <w:sz w:val="18"/>
          <w:szCs w:val="18"/>
        </w:rPr>
        <w:t>Гарантийные обязательства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Гарантийный срок хранения – 18</w:t>
      </w:r>
      <w:r w:rsidR="00EE5858"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 xml:space="preserve">месяцев с момента изготовления изделия. Гарантийный срок эксплуатации изделия - </w:t>
      </w:r>
      <w:r>
        <w:rPr>
          <w:sz w:val="18"/>
          <w:szCs w:val="18"/>
        </w:rPr>
        <w:t>12</w:t>
      </w:r>
      <w:r w:rsidRPr="00C752B1">
        <w:rPr>
          <w:sz w:val="18"/>
          <w:szCs w:val="18"/>
        </w:rPr>
        <w:t xml:space="preserve"> месяц</w:t>
      </w:r>
      <w:r w:rsidR="00B92888">
        <w:rPr>
          <w:sz w:val="18"/>
          <w:szCs w:val="18"/>
        </w:rPr>
        <w:t>ев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 даты продажи</w:t>
      </w:r>
      <w:proofErr w:type="gramEnd"/>
      <w:r>
        <w:rPr>
          <w:sz w:val="18"/>
          <w:szCs w:val="18"/>
        </w:rPr>
        <w:t xml:space="preserve">. Срок службы 10 </w:t>
      </w:r>
      <w:r w:rsidRPr="00C752B1">
        <w:rPr>
          <w:sz w:val="18"/>
          <w:szCs w:val="18"/>
        </w:rPr>
        <w:t>лет.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При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отсутствии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даты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продажи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гарантийный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срок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исчисляется с даты изготовления</w:t>
      </w:r>
      <w:r>
        <w:rPr>
          <w:sz w:val="18"/>
          <w:szCs w:val="18"/>
        </w:rPr>
        <w:t>. ООО «</w:t>
      </w:r>
      <w:proofErr w:type="spellStart"/>
      <w:r>
        <w:rPr>
          <w:sz w:val="18"/>
          <w:szCs w:val="18"/>
        </w:rPr>
        <w:t>Электрополюс</w:t>
      </w:r>
      <w:proofErr w:type="spellEnd"/>
      <w:r>
        <w:rPr>
          <w:sz w:val="18"/>
          <w:szCs w:val="18"/>
        </w:rPr>
        <w:t>»</w:t>
      </w:r>
      <w:r w:rsidRPr="00C752B1">
        <w:rPr>
          <w:sz w:val="18"/>
          <w:szCs w:val="18"/>
        </w:rPr>
        <w:t xml:space="preserve"> гарантирует ремонт или замену вышедшего из строя изделия при соблюдении правил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эксплуатации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отсутствии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механических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повреждений.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В гарантийный ремонт не принимаются: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-</w:t>
      </w:r>
      <w:r>
        <w:rPr>
          <w:sz w:val="18"/>
          <w:szCs w:val="18"/>
        </w:rPr>
        <w:t xml:space="preserve">   </w:t>
      </w:r>
      <w:r w:rsidRPr="00C752B1">
        <w:rPr>
          <w:sz w:val="18"/>
          <w:szCs w:val="18"/>
        </w:rPr>
        <w:t xml:space="preserve"> изделия, предъявленные без паспорта предприятия;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 xml:space="preserve">изделия, бывшие в </w:t>
      </w:r>
      <w:proofErr w:type="spellStart"/>
      <w:r w:rsidRPr="00C752B1">
        <w:rPr>
          <w:sz w:val="18"/>
          <w:szCs w:val="18"/>
        </w:rPr>
        <w:t>негарантийном</w:t>
      </w:r>
      <w:proofErr w:type="spellEnd"/>
      <w:r w:rsidRPr="00C752B1">
        <w:rPr>
          <w:sz w:val="18"/>
          <w:szCs w:val="18"/>
        </w:rPr>
        <w:t xml:space="preserve"> ремонте;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C752B1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изделия,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имеющие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повреждения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механического</w:t>
      </w:r>
      <w:r>
        <w:rPr>
          <w:sz w:val="18"/>
          <w:szCs w:val="18"/>
        </w:rPr>
        <w:t xml:space="preserve"> </w:t>
      </w:r>
      <w:r w:rsidRPr="00C752B1">
        <w:rPr>
          <w:sz w:val="18"/>
          <w:szCs w:val="18"/>
        </w:rPr>
        <w:t>характера</w:t>
      </w:r>
      <w:r>
        <w:rPr>
          <w:sz w:val="18"/>
          <w:szCs w:val="18"/>
        </w:rPr>
        <w:t>.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Рекламации направлять по адресу: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 w:rsidRPr="004E41A2">
        <w:rPr>
          <w:sz w:val="18"/>
          <w:szCs w:val="18"/>
        </w:rPr>
        <w:t xml:space="preserve">125371, </w:t>
      </w:r>
      <w:proofErr w:type="spellStart"/>
      <w:r w:rsidRPr="004E41A2">
        <w:rPr>
          <w:sz w:val="18"/>
          <w:szCs w:val="18"/>
        </w:rPr>
        <w:t>г</w:t>
      </w:r>
      <w:proofErr w:type="gramStart"/>
      <w:r w:rsidRPr="004E41A2">
        <w:rPr>
          <w:sz w:val="18"/>
          <w:szCs w:val="18"/>
        </w:rPr>
        <w:t>.М</w:t>
      </w:r>
      <w:proofErr w:type="gramEnd"/>
      <w:r w:rsidRPr="004E41A2">
        <w:rPr>
          <w:sz w:val="18"/>
          <w:szCs w:val="18"/>
        </w:rPr>
        <w:t>осква</w:t>
      </w:r>
      <w:proofErr w:type="spellEnd"/>
      <w:r w:rsidRPr="004E41A2">
        <w:rPr>
          <w:sz w:val="18"/>
          <w:szCs w:val="18"/>
        </w:rPr>
        <w:t>, Волоколамское шоссе, д.89</w:t>
      </w:r>
      <w:r>
        <w:rPr>
          <w:sz w:val="18"/>
          <w:szCs w:val="18"/>
        </w:rPr>
        <w:t>, ООО «</w:t>
      </w:r>
      <w:proofErr w:type="spellStart"/>
      <w:r>
        <w:rPr>
          <w:sz w:val="18"/>
          <w:szCs w:val="18"/>
        </w:rPr>
        <w:t>Электрополюс</w:t>
      </w:r>
      <w:proofErr w:type="spellEnd"/>
      <w:r>
        <w:rPr>
          <w:sz w:val="18"/>
          <w:szCs w:val="18"/>
        </w:rPr>
        <w:t>»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</w:p>
    <w:p w:rsidR="00172959" w:rsidRPr="004E41A2" w:rsidRDefault="00172959" w:rsidP="00172959">
      <w:pPr>
        <w:spacing w:after="0"/>
        <w:jc w:val="both"/>
        <w:rPr>
          <w:b/>
          <w:sz w:val="18"/>
          <w:szCs w:val="18"/>
        </w:rPr>
      </w:pPr>
      <w:r w:rsidRPr="004E41A2">
        <w:rPr>
          <w:b/>
          <w:sz w:val="18"/>
          <w:szCs w:val="18"/>
        </w:rPr>
        <w:t>Свидетельство о приемке</w:t>
      </w:r>
    </w:p>
    <w:p w:rsidR="00172959" w:rsidRDefault="00172959" w:rsidP="0017295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Щит автоматического переключения </w:t>
      </w:r>
      <w:r w:rsidR="00917C34">
        <w:rPr>
          <w:sz w:val="18"/>
          <w:szCs w:val="18"/>
        </w:rPr>
        <w:t>ЯУО-1/</w:t>
      </w:r>
      <w:r w:rsidR="006C001B">
        <w:rPr>
          <w:sz w:val="18"/>
          <w:szCs w:val="18"/>
        </w:rPr>
        <w:t>16</w:t>
      </w:r>
      <w:r w:rsidR="00734D1E">
        <w:rPr>
          <w:sz w:val="18"/>
          <w:szCs w:val="18"/>
        </w:rPr>
        <w:t>Ф</w:t>
      </w:r>
      <w:r w:rsidRPr="00C752B1">
        <w:rPr>
          <w:sz w:val="18"/>
          <w:szCs w:val="18"/>
        </w:rPr>
        <w:t xml:space="preserve"> изготовлен и принят в соответствии с требованиями действующей технической документации и признан годным к эксплуатации</w:t>
      </w:r>
      <w:r>
        <w:rPr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2"/>
      </w:tblGrid>
      <w:tr w:rsidR="00172959" w:rsidTr="00635026">
        <w:tc>
          <w:tcPr>
            <w:tcW w:w="1172" w:type="dxa"/>
            <w:vAlign w:val="center"/>
          </w:tcPr>
          <w:p w:rsidR="00172959" w:rsidRPr="004E41A2" w:rsidRDefault="00172959" w:rsidP="00635026">
            <w:pPr>
              <w:jc w:val="center"/>
              <w:rPr>
                <w:sz w:val="14"/>
                <w:szCs w:val="14"/>
              </w:rPr>
            </w:pPr>
            <w:r w:rsidRPr="004E41A2">
              <w:rPr>
                <w:sz w:val="14"/>
                <w:szCs w:val="14"/>
              </w:rPr>
              <w:t>Дата продажи</w:t>
            </w:r>
          </w:p>
        </w:tc>
        <w:tc>
          <w:tcPr>
            <w:tcW w:w="1172" w:type="dxa"/>
            <w:vAlign w:val="center"/>
          </w:tcPr>
          <w:p w:rsidR="00172959" w:rsidRPr="004E41A2" w:rsidRDefault="00172959" w:rsidP="006350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выпуска</w:t>
            </w:r>
          </w:p>
        </w:tc>
        <w:tc>
          <w:tcPr>
            <w:tcW w:w="1172" w:type="dxa"/>
            <w:vAlign w:val="center"/>
          </w:tcPr>
          <w:p w:rsidR="00172959" w:rsidRPr="004E41A2" w:rsidRDefault="00D31A8F" w:rsidP="00635026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CF3FA5" wp14:editId="0CC9816C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38100</wp:posOffset>
                  </wp:positionV>
                  <wp:extent cx="637540" cy="637540"/>
                  <wp:effectExtent l="19050" t="19050" r="29210" b="292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6222"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959">
              <w:rPr>
                <w:sz w:val="14"/>
                <w:szCs w:val="14"/>
              </w:rPr>
              <w:t>Штамп ОТК</w:t>
            </w:r>
          </w:p>
        </w:tc>
      </w:tr>
      <w:tr w:rsidR="00172959" w:rsidTr="00635026">
        <w:trPr>
          <w:trHeight w:val="757"/>
        </w:trPr>
        <w:tc>
          <w:tcPr>
            <w:tcW w:w="1172" w:type="dxa"/>
            <w:vAlign w:val="center"/>
          </w:tcPr>
          <w:p w:rsidR="00172959" w:rsidRDefault="00172959" w:rsidP="00635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72959" w:rsidRPr="00D31A8F" w:rsidRDefault="00CD32A2" w:rsidP="00CD32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</w:t>
            </w:r>
            <w:r w:rsidR="00D31A8F">
              <w:rPr>
                <w:sz w:val="18"/>
                <w:szCs w:val="18"/>
                <w:lang w:val="en-US"/>
              </w:rPr>
              <w:t>.</w:t>
            </w:r>
            <w:r w:rsidR="006C00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D31A8F">
              <w:rPr>
                <w:sz w:val="18"/>
                <w:szCs w:val="18"/>
                <w:lang w:val="en-US"/>
              </w:rPr>
              <w:t>.2024</w:t>
            </w:r>
          </w:p>
        </w:tc>
        <w:tc>
          <w:tcPr>
            <w:tcW w:w="1172" w:type="dxa"/>
            <w:vAlign w:val="center"/>
          </w:tcPr>
          <w:p w:rsidR="00172959" w:rsidRDefault="00172959" w:rsidP="006350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2959" w:rsidRDefault="00172959" w:rsidP="00172959">
      <w:pPr>
        <w:spacing w:after="0"/>
        <w:jc w:val="both"/>
        <w:rPr>
          <w:b/>
          <w:sz w:val="18"/>
          <w:szCs w:val="18"/>
        </w:rPr>
      </w:pPr>
      <w:r w:rsidRPr="00FE7A2F">
        <w:rPr>
          <w:b/>
          <w:sz w:val="18"/>
          <w:szCs w:val="18"/>
        </w:rPr>
        <w:lastRenderedPageBreak/>
        <w:t>Схема электрическая принципиальная</w:t>
      </w:r>
    </w:p>
    <w:p w:rsidR="00936914" w:rsidRDefault="00936914" w:rsidP="00172959">
      <w:pPr>
        <w:spacing w:after="0"/>
        <w:jc w:val="both"/>
        <w:rPr>
          <w:b/>
          <w:sz w:val="18"/>
          <w:szCs w:val="18"/>
        </w:rPr>
      </w:pPr>
    </w:p>
    <w:p w:rsidR="005342E0" w:rsidRDefault="00D434D4" w:rsidP="00172959">
      <w:pPr>
        <w:spacing w:after="0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4667250" cy="437797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УО-1-32-Ф l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11" cy="437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59" w:rsidRDefault="00172959" w:rsidP="00172959">
      <w:pPr>
        <w:spacing w:after="0"/>
        <w:jc w:val="both"/>
        <w:rPr>
          <w:b/>
          <w:sz w:val="18"/>
          <w:szCs w:val="18"/>
        </w:rPr>
      </w:pPr>
    </w:p>
    <w:p w:rsidR="00917C34" w:rsidRDefault="00917C34" w:rsidP="00172959">
      <w:pPr>
        <w:spacing w:after="0"/>
        <w:jc w:val="both"/>
        <w:rPr>
          <w:sz w:val="18"/>
          <w:szCs w:val="18"/>
        </w:rPr>
      </w:pPr>
    </w:p>
    <w:p w:rsidR="00A82E79" w:rsidRDefault="00D31A8F" w:rsidP="0017295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QF</w:t>
      </w:r>
      <w:r w:rsidR="00A82E79" w:rsidRPr="00A82E79">
        <w:rPr>
          <w:sz w:val="18"/>
          <w:szCs w:val="18"/>
        </w:rPr>
        <w:t xml:space="preserve">1 Автоматический выключатель 4,5kA </w:t>
      </w:r>
      <w:r w:rsidR="006C001B">
        <w:rPr>
          <w:sz w:val="18"/>
          <w:szCs w:val="18"/>
        </w:rPr>
        <w:t>16</w:t>
      </w:r>
      <w:r w:rsidR="00A82E79" w:rsidRPr="00A82E79">
        <w:rPr>
          <w:sz w:val="18"/>
          <w:szCs w:val="18"/>
        </w:rPr>
        <w:t>A, Ввод</w:t>
      </w:r>
    </w:p>
    <w:p w:rsidR="00936914" w:rsidRPr="00936914" w:rsidRDefault="00936914" w:rsidP="0017295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K</w:t>
      </w:r>
      <w:r w:rsidR="00D31A8F">
        <w:rPr>
          <w:sz w:val="18"/>
          <w:szCs w:val="18"/>
          <w:lang w:val="en-US"/>
        </w:rPr>
        <w:t>H</w:t>
      </w:r>
      <w:r>
        <w:rPr>
          <w:sz w:val="18"/>
          <w:szCs w:val="18"/>
          <w:lang w:val="en-US"/>
        </w:rPr>
        <w:t>L</w:t>
      </w:r>
      <w:r w:rsidRPr="00936914">
        <w:rPr>
          <w:sz w:val="18"/>
          <w:szCs w:val="18"/>
        </w:rPr>
        <w:t>1</w:t>
      </w:r>
      <w:r>
        <w:rPr>
          <w:sz w:val="18"/>
          <w:szCs w:val="18"/>
        </w:rPr>
        <w:t xml:space="preserve"> Фотореле с выносным датчиком </w:t>
      </w:r>
      <w:r>
        <w:rPr>
          <w:sz w:val="18"/>
          <w:szCs w:val="18"/>
          <w:lang w:val="en-US"/>
        </w:rPr>
        <w:t>AZ</w:t>
      </w:r>
      <w:r w:rsidRPr="00936914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B</w:t>
      </w:r>
    </w:p>
    <w:p w:rsidR="00A82E79" w:rsidRDefault="00A82E79" w:rsidP="0017295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D31A8F">
        <w:rPr>
          <w:sz w:val="18"/>
          <w:szCs w:val="18"/>
          <w:lang w:val="en-US"/>
        </w:rPr>
        <w:t>A</w:t>
      </w:r>
      <w:r w:rsidRPr="00A82E79">
        <w:rPr>
          <w:sz w:val="18"/>
          <w:szCs w:val="18"/>
        </w:rPr>
        <w:t xml:space="preserve"> Переключатель </w:t>
      </w:r>
      <w:proofErr w:type="spellStart"/>
      <w:r w:rsidRPr="00A82E79">
        <w:rPr>
          <w:sz w:val="18"/>
          <w:szCs w:val="18"/>
        </w:rPr>
        <w:t>Вкл</w:t>
      </w:r>
      <w:proofErr w:type="spellEnd"/>
      <w:r w:rsidRPr="00A82E79">
        <w:rPr>
          <w:sz w:val="18"/>
          <w:szCs w:val="18"/>
        </w:rPr>
        <w:t xml:space="preserve"> / </w:t>
      </w:r>
      <w:proofErr w:type="spellStart"/>
      <w:proofErr w:type="gramStart"/>
      <w:r w:rsidRPr="00A82E79">
        <w:rPr>
          <w:sz w:val="18"/>
          <w:szCs w:val="18"/>
        </w:rPr>
        <w:t>Выкл</w:t>
      </w:r>
      <w:proofErr w:type="spellEnd"/>
      <w:proofErr w:type="gramEnd"/>
      <w:r w:rsidRPr="00A82E79">
        <w:rPr>
          <w:sz w:val="18"/>
          <w:szCs w:val="18"/>
        </w:rPr>
        <w:t xml:space="preserve"> / Авто</w:t>
      </w:r>
    </w:p>
    <w:p w:rsidR="00A82E79" w:rsidRDefault="00A82E79" w:rsidP="00172959">
      <w:pPr>
        <w:spacing w:after="0"/>
        <w:jc w:val="both"/>
        <w:rPr>
          <w:sz w:val="18"/>
          <w:szCs w:val="18"/>
        </w:rPr>
      </w:pPr>
      <w:r w:rsidRPr="00A82E79">
        <w:rPr>
          <w:sz w:val="18"/>
          <w:szCs w:val="18"/>
          <w:lang w:val="en-US"/>
        </w:rPr>
        <w:t>K</w:t>
      </w:r>
      <w:r w:rsidR="00CE59A0">
        <w:rPr>
          <w:sz w:val="18"/>
          <w:szCs w:val="18"/>
        </w:rPr>
        <w:t>М</w:t>
      </w:r>
      <w:r w:rsidRPr="00A82E79">
        <w:rPr>
          <w:sz w:val="18"/>
          <w:szCs w:val="18"/>
        </w:rPr>
        <w:t xml:space="preserve">1 Контактор </w:t>
      </w:r>
      <w:r w:rsidR="006C001B">
        <w:rPr>
          <w:sz w:val="18"/>
          <w:szCs w:val="18"/>
        </w:rPr>
        <w:t>25</w:t>
      </w:r>
      <w:r w:rsidRPr="00A82E79">
        <w:rPr>
          <w:sz w:val="18"/>
          <w:szCs w:val="18"/>
        </w:rPr>
        <w:t>А</w:t>
      </w:r>
    </w:p>
    <w:p w:rsidR="00A82E79" w:rsidRPr="005342E0" w:rsidRDefault="00A82E79" w:rsidP="00172959">
      <w:pPr>
        <w:spacing w:after="0"/>
        <w:jc w:val="both"/>
        <w:rPr>
          <w:sz w:val="18"/>
          <w:szCs w:val="18"/>
        </w:rPr>
      </w:pPr>
      <w:r w:rsidRPr="00A82E79">
        <w:rPr>
          <w:sz w:val="18"/>
          <w:szCs w:val="18"/>
          <w:lang w:val="en-US"/>
        </w:rPr>
        <w:t>HL</w:t>
      </w:r>
      <w:r w:rsidRPr="00A82E79">
        <w:rPr>
          <w:sz w:val="18"/>
          <w:szCs w:val="18"/>
        </w:rPr>
        <w:t>1 Индикаторная лампа зеленая "Питание"</w:t>
      </w:r>
    </w:p>
    <w:p w:rsidR="00A82E79" w:rsidRPr="007C3E9B" w:rsidRDefault="00A82E79" w:rsidP="00172959">
      <w:pPr>
        <w:spacing w:after="0"/>
        <w:jc w:val="both"/>
        <w:rPr>
          <w:sz w:val="18"/>
          <w:szCs w:val="18"/>
        </w:rPr>
      </w:pPr>
      <w:r w:rsidRPr="00A82E79">
        <w:rPr>
          <w:sz w:val="18"/>
          <w:szCs w:val="18"/>
          <w:lang w:val="en-US"/>
        </w:rPr>
        <w:t>HL</w:t>
      </w:r>
      <w:r w:rsidRPr="00A82E79">
        <w:rPr>
          <w:sz w:val="18"/>
          <w:szCs w:val="18"/>
        </w:rPr>
        <w:t>2 Индикаторная лампа красная "Нагрузка"</w:t>
      </w:r>
    </w:p>
    <w:p w:rsidR="00A82E79" w:rsidRDefault="00A82E79" w:rsidP="00172959">
      <w:pPr>
        <w:spacing w:after="0"/>
        <w:jc w:val="both"/>
        <w:rPr>
          <w:sz w:val="18"/>
          <w:szCs w:val="18"/>
        </w:rPr>
      </w:pPr>
    </w:p>
    <w:p w:rsidR="00A82E79" w:rsidRPr="00A82E79" w:rsidRDefault="00A82E79" w:rsidP="00172959">
      <w:pPr>
        <w:spacing w:after="0"/>
        <w:jc w:val="both"/>
        <w:rPr>
          <w:sz w:val="18"/>
          <w:szCs w:val="18"/>
        </w:rPr>
      </w:pPr>
    </w:p>
    <w:p w:rsidR="000C275D" w:rsidRDefault="000C275D" w:rsidP="004D607F">
      <w:pPr>
        <w:spacing w:after="0"/>
        <w:jc w:val="both"/>
        <w:rPr>
          <w:sz w:val="14"/>
          <w:szCs w:val="14"/>
        </w:rPr>
      </w:pPr>
    </w:p>
    <w:p w:rsidR="00AD3263" w:rsidRPr="00AD3263" w:rsidRDefault="00AD3263" w:rsidP="004D607F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Изготовитель:  ООО «</w:t>
      </w:r>
      <w:proofErr w:type="spellStart"/>
      <w:r>
        <w:rPr>
          <w:sz w:val="14"/>
          <w:szCs w:val="14"/>
        </w:rPr>
        <w:t>Электрополюс</w:t>
      </w:r>
      <w:proofErr w:type="spellEnd"/>
      <w:r>
        <w:rPr>
          <w:sz w:val="14"/>
          <w:szCs w:val="14"/>
        </w:rPr>
        <w:t xml:space="preserve">», </w:t>
      </w:r>
      <w:r w:rsidRPr="00AD3263">
        <w:rPr>
          <w:sz w:val="14"/>
          <w:szCs w:val="14"/>
        </w:rPr>
        <w:t xml:space="preserve">125371, </w:t>
      </w:r>
      <w:proofErr w:type="spellStart"/>
      <w:r w:rsidRPr="00AD3263">
        <w:rPr>
          <w:sz w:val="14"/>
          <w:szCs w:val="14"/>
        </w:rPr>
        <w:t>г</w:t>
      </w:r>
      <w:proofErr w:type="gramStart"/>
      <w:r w:rsidRPr="00AD3263">
        <w:rPr>
          <w:sz w:val="14"/>
          <w:szCs w:val="14"/>
        </w:rPr>
        <w:t>.М</w:t>
      </w:r>
      <w:proofErr w:type="gramEnd"/>
      <w:r w:rsidRPr="00AD3263">
        <w:rPr>
          <w:sz w:val="14"/>
          <w:szCs w:val="14"/>
        </w:rPr>
        <w:t>осква</w:t>
      </w:r>
      <w:proofErr w:type="spellEnd"/>
      <w:r w:rsidRPr="00AD3263">
        <w:rPr>
          <w:sz w:val="14"/>
          <w:szCs w:val="14"/>
        </w:rPr>
        <w:t>, Волоколамское шоссе, д.89</w:t>
      </w:r>
      <w:r>
        <w:rPr>
          <w:sz w:val="14"/>
          <w:szCs w:val="14"/>
        </w:rPr>
        <w:t xml:space="preserve">, (495)9871137, </w:t>
      </w:r>
      <w:r>
        <w:rPr>
          <w:sz w:val="14"/>
          <w:szCs w:val="14"/>
          <w:lang w:val="en-US"/>
        </w:rPr>
        <w:t>mail</w:t>
      </w:r>
      <w:r w:rsidRPr="00AD3263">
        <w:rPr>
          <w:sz w:val="14"/>
          <w:szCs w:val="14"/>
        </w:rPr>
        <w:t>@100</w:t>
      </w:r>
      <w:proofErr w:type="spellStart"/>
      <w:r>
        <w:rPr>
          <w:sz w:val="14"/>
          <w:szCs w:val="14"/>
          <w:lang w:val="en-US"/>
        </w:rPr>
        <w:t>amper</w:t>
      </w:r>
      <w:proofErr w:type="spellEnd"/>
      <w:r w:rsidRPr="00AD3263">
        <w:rPr>
          <w:sz w:val="14"/>
          <w:szCs w:val="14"/>
        </w:rPr>
        <w:t>.</w:t>
      </w:r>
      <w:proofErr w:type="spellStart"/>
      <w:r>
        <w:rPr>
          <w:sz w:val="14"/>
          <w:szCs w:val="14"/>
          <w:lang w:val="en-US"/>
        </w:rPr>
        <w:t>ru</w:t>
      </w:r>
      <w:proofErr w:type="spellEnd"/>
    </w:p>
    <w:sectPr w:rsidR="00AD3263" w:rsidRPr="00AD3263" w:rsidSect="00172959">
      <w:type w:val="continuous"/>
      <w:pgSz w:w="16838" w:h="11906" w:orient="landscape"/>
      <w:pgMar w:top="720" w:right="720" w:bottom="720" w:left="720" w:header="708" w:footer="708" w:gutter="0"/>
      <w:cols w:num="3" w:space="709" w:equalWidth="0">
        <w:col w:w="3317" w:space="709"/>
        <w:col w:w="3300" w:space="709"/>
        <w:col w:w="736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A"/>
    <w:rsid w:val="000C275D"/>
    <w:rsid w:val="00100ABB"/>
    <w:rsid w:val="00105E66"/>
    <w:rsid w:val="001206BF"/>
    <w:rsid w:val="00172959"/>
    <w:rsid w:val="00295786"/>
    <w:rsid w:val="002C534D"/>
    <w:rsid w:val="002E23E6"/>
    <w:rsid w:val="003128B8"/>
    <w:rsid w:val="0048678F"/>
    <w:rsid w:val="004D607F"/>
    <w:rsid w:val="0053061D"/>
    <w:rsid w:val="005342E0"/>
    <w:rsid w:val="00577C15"/>
    <w:rsid w:val="0066300F"/>
    <w:rsid w:val="00663246"/>
    <w:rsid w:val="006C001B"/>
    <w:rsid w:val="00734D1E"/>
    <w:rsid w:val="007B0DFA"/>
    <w:rsid w:val="007C3E9B"/>
    <w:rsid w:val="007D1B34"/>
    <w:rsid w:val="007E718A"/>
    <w:rsid w:val="008866D7"/>
    <w:rsid w:val="008F59CA"/>
    <w:rsid w:val="00917C34"/>
    <w:rsid w:val="00936914"/>
    <w:rsid w:val="00A401FA"/>
    <w:rsid w:val="00A5638E"/>
    <w:rsid w:val="00A82E79"/>
    <w:rsid w:val="00A91758"/>
    <w:rsid w:val="00AD3263"/>
    <w:rsid w:val="00B92888"/>
    <w:rsid w:val="00C91AAB"/>
    <w:rsid w:val="00CD32A2"/>
    <w:rsid w:val="00CE59A0"/>
    <w:rsid w:val="00D11A0F"/>
    <w:rsid w:val="00D31A8F"/>
    <w:rsid w:val="00D434D4"/>
    <w:rsid w:val="00DF3E11"/>
    <w:rsid w:val="00EE5858"/>
    <w:rsid w:val="00EF04D8"/>
    <w:rsid w:val="00F7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2024-04-12T13:05:00Z</cp:lastPrinted>
  <dcterms:created xsi:type="dcterms:W3CDTF">2024-10-22T08:57:00Z</dcterms:created>
  <dcterms:modified xsi:type="dcterms:W3CDTF">2024-11-29T07:25:00Z</dcterms:modified>
</cp:coreProperties>
</file>