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FF4E58D" wp14:editId="011740F9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42F66" wp14:editId="2B3B5CE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oIOwIAAF0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" filled="f" stroked="f">
                <v:fill o:detectmouseclick="t"/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90C07" wp14:editId="1BFF1BC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" filled="f" stroked="f">
                <v:fill o:detectmouseclick="t"/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1DE1" wp14:editId="5EB90020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875A9B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F67F9C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EC3DE0"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875A9B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F67F9C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EC3DE0">
                        <w:rPr>
                          <w:b/>
                          <w:sz w:val="40"/>
                          <w:szCs w:val="40"/>
                        </w:rPr>
                        <w:t>5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BF16" wp14:editId="071DABAD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184FC8EB" wp14:editId="47DB9445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18"/>
          <w:szCs w:val="18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</w:t>
      </w:r>
      <w:r w:rsidR="00875A9B">
        <w:rPr>
          <w:sz w:val="18"/>
          <w:szCs w:val="18"/>
        </w:rPr>
        <w:t>2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</w:t>
      </w:r>
      <w:r w:rsidR="00875A9B">
        <w:rPr>
          <w:sz w:val="18"/>
          <w:szCs w:val="18"/>
        </w:rPr>
        <w:t xml:space="preserve"> и</w:t>
      </w:r>
      <w:r w:rsidR="003D58B0">
        <w:rPr>
          <w:sz w:val="18"/>
          <w:szCs w:val="18"/>
        </w:rPr>
        <w:t xml:space="preserve"> автоматическ</w:t>
      </w:r>
      <w:r w:rsidR="00875A9B">
        <w:rPr>
          <w:sz w:val="18"/>
          <w:szCs w:val="18"/>
        </w:rPr>
        <w:t>ом</w:t>
      </w:r>
      <w:r w:rsidR="00292F9D">
        <w:rPr>
          <w:sz w:val="18"/>
          <w:szCs w:val="18"/>
        </w:rPr>
        <w:t xml:space="preserve"> 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875A9B" w:rsidRDefault="00875A9B" w:rsidP="00976DC7">
      <w:pPr>
        <w:spacing w:after="0"/>
        <w:jc w:val="both"/>
        <w:rPr>
          <w:sz w:val="18"/>
          <w:szCs w:val="18"/>
        </w:rPr>
      </w:pPr>
    </w:p>
    <w:p w:rsidR="00875A9B" w:rsidRDefault="00875A9B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3534" w:type="dxa"/>
        <w:tblLook w:val="04A0" w:firstRow="1" w:lastRow="0" w:firstColumn="1" w:lastColumn="0" w:noHBand="0" w:noVBand="1"/>
      </w:tblPr>
      <w:tblGrid>
        <w:gridCol w:w="2518"/>
        <w:gridCol w:w="142"/>
        <w:gridCol w:w="874"/>
      </w:tblGrid>
      <w:tr w:rsidR="00172959" w:rsidTr="00875A9B"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EC3DE0" w:rsidP="0079557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EC3DE0" w:rsidP="0079557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DF3E11" w:rsidTr="00875A9B"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300х350х160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фотореле: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Порог освещенности, </w:t>
            </w:r>
            <w:proofErr w:type="spellStart"/>
            <w:r>
              <w:rPr>
                <w:sz w:val="16"/>
                <w:szCs w:val="16"/>
              </w:rPr>
              <w:t>лк</w:t>
            </w:r>
            <w:proofErr w:type="spell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2…100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включения,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2…5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отключения,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145C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10…15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</w:t>
      </w:r>
      <w:r w:rsidR="00875A9B">
        <w:rPr>
          <w:b/>
          <w:sz w:val="18"/>
          <w:szCs w:val="16"/>
        </w:rPr>
        <w:t>2</w:t>
      </w:r>
    </w:p>
    <w:p w:rsidR="00292F9D" w:rsidRDefault="00292F9D" w:rsidP="00292F9D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292F9D" w:rsidRDefault="00292F9D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875A9B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875A9B">
              <w:rPr>
                <w:sz w:val="16"/>
                <w:szCs w:val="16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6A6D5A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AZ</w:t>
            </w:r>
            <w:r w:rsidRPr="00734D1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591F46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591F46" w:rsidRPr="00734D1E" w:rsidRDefault="00591F46" w:rsidP="00BF6A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591F46" w:rsidRPr="002E23E6" w:rsidRDefault="00591F46" w:rsidP="00BF6A38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591F46" w:rsidP="00591F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591F4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</w:t>
            </w:r>
            <w:r w:rsidR="00591F46">
              <w:rPr>
                <w:sz w:val="16"/>
                <w:szCs w:val="16"/>
              </w:rPr>
              <w:t>компл</w:t>
            </w:r>
            <w:r w:rsidRPr="002E23E6">
              <w:rPr>
                <w:sz w:val="16"/>
                <w:szCs w:val="16"/>
              </w:rPr>
              <w:t>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Гарантийный срок эксплуатации изделия - </w:t>
      </w:r>
      <w:r>
        <w:rPr>
          <w:sz w:val="18"/>
          <w:szCs w:val="18"/>
        </w:rPr>
        <w:t>18</w:t>
      </w:r>
      <w:r w:rsidRPr="00C752B1">
        <w:rPr>
          <w:sz w:val="18"/>
          <w:szCs w:val="18"/>
        </w:rPr>
        <w:t xml:space="preserve"> месяц</w:t>
      </w:r>
      <w:r>
        <w:rPr>
          <w:sz w:val="18"/>
          <w:szCs w:val="18"/>
        </w:rPr>
        <w:t xml:space="preserve">ев </w:t>
      </w:r>
      <w:proofErr w:type="gramStart"/>
      <w:r>
        <w:rPr>
          <w:sz w:val="18"/>
          <w:szCs w:val="18"/>
        </w:rPr>
        <w:t>с даты ввода</w:t>
      </w:r>
      <w:proofErr w:type="gramEnd"/>
      <w:r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Pr="00C752B1">
        <w:rPr>
          <w:sz w:val="18"/>
          <w:szCs w:val="18"/>
        </w:rPr>
        <w:t>лет.</w:t>
      </w:r>
      <w:r>
        <w:rPr>
          <w:sz w:val="18"/>
          <w:szCs w:val="18"/>
        </w:rPr>
        <w:t xml:space="preserve">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  <w:r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эксплуатации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отсутствии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повреждений.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 гарантийный ремонт не принимаются: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  </w:t>
      </w:r>
      <w:r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</w:t>
      </w:r>
      <w:r w:rsidR="00875A9B">
        <w:rPr>
          <w:sz w:val="18"/>
          <w:szCs w:val="18"/>
        </w:rPr>
        <w:t>2</w:t>
      </w:r>
      <w:r w:rsidR="009139BD">
        <w:rPr>
          <w:sz w:val="18"/>
          <w:szCs w:val="18"/>
        </w:rPr>
        <w:t>-</w:t>
      </w:r>
      <w:r w:rsidR="00F67F9C">
        <w:rPr>
          <w:sz w:val="18"/>
          <w:szCs w:val="18"/>
        </w:rPr>
        <w:t>3</w:t>
      </w:r>
      <w:r w:rsidR="00EC3DE0">
        <w:rPr>
          <w:sz w:val="18"/>
          <w:szCs w:val="18"/>
        </w:rPr>
        <w:t>5</w:t>
      </w:r>
      <w:r w:rsidR="009139BD">
        <w:rPr>
          <w:sz w:val="18"/>
          <w:szCs w:val="18"/>
        </w:rPr>
        <w:t>74</w:t>
      </w:r>
      <w:r w:rsidRPr="00C752B1">
        <w:rPr>
          <w:sz w:val="18"/>
          <w:szCs w:val="18"/>
        </w:rPr>
        <w:t xml:space="preserve"> изготовлен</w:t>
      </w:r>
      <w:r w:rsidRPr="00CE399A">
        <w:rPr>
          <w:sz w:val="18"/>
          <w:szCs w:val="18"/>
        </w:rPr>
        <w:t xml:space="preserve"> в соответствии с ТУ 27.12.31-001-74149746-2025 </w:t>
      </w:r>
      <w:r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1172" w:type="dxa"/>
            <w:vMerge w:val="restart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22"/>
        </w:trPr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0010101-2025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A5725F" w:rsidP="00EB731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Сертификаты</w:t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6725FE6A" wp14:editId="379E233E">
            <wp:simplePos x="0" y="0"/>
            <wp:positionH relativeFrom="column">
              <wp:posOffset>298654</wp:posOffset>
            </wp:positionH>
            <wp:positionV relativeFrom="paragraph">
              <wp:posOffset>96520</wp:posOffset>
            </wp:positionV>
            <wp:extent cx="4238217" cy="599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17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Pr="00A12FEB" w:rsidRDefault="00A5725F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A5725F" w:rsidP="00624AFF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AC93B" wp14:editId="40C6AFC1">
                <wp:simplePos x="0" y="0"/>
                <wp:positionH relativeFrom="column">
                  <wp:posOffset>241300</wp:posOffset>
                </wp:positionH>
                <wp:positionV relativeFrom="paragraph">
                  <wp:posOffset>264160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725F" w:rsidRPr="00D06D59" w:rsidRDefault="00A5725F" w:rsidP="00A5725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30" type="#_x0000_t202" style="position:absolute;left:0;text-align:left;margin-left:19pt;margin-top:20.8pt;width:338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pa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s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" filled="f" stroked="f">
                <v:textbox>
                  <w:txbxContent>
                    <w:p w:rsidR="00A5725F" w:rsidRPr="00D06D59" w:rsidRDefault="00A5725F" w:rsidP="00A5725F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Органы управления и индикации </w:t>
      </w:r>
    </w:p>
    <w:p w:rsidR="002E610B" w:rsidRPr="00EB7314" w:rsidRDefault="00EB7314" w:rsidP="002E610B">
      <w:pPr>
        <w:spacing w:after="0"/>
        <w:jc w:val="both"/>
        <w:rPr>
          <w:sz w:val="18"/>
          <w:szCs w:val="18"/>
        </w:rPr>
      </w:pPr>
      <w:r w:rsidRPr="00EB7314">
        <w:rPr>
          <w:sz w:val="18"/>
          <w:szCs w:val="18"/>
        </w:rPr>
        <w:t>Расположены на внешней части двери</w:t>
      </w:r>
      <w:r>
        <w:rPr>
          <w:sz w:val="18"/>
          <w:szCs w:val="18"/>
        </w:rPr>
        <w:t xml:space="preserve"> (фасаде)</w:t>
      </w:r>
      <w:r w:rsidRPr="00EB7314">
        <w:rPr>
          <w:sz w:val="18"/>
          <w:szCs w:val="18"/>
        </w:rPr>
        <w:t xml:space="preserve"> ЯУО:</w:t>
      </w:r>
    </w:p>
    <w:p w:rsidR="002E610B" w:rsidRDefault="00EB7314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2A8F82DB" wp14:editId="5E9BE0D3">
            <wp:simplePos x="0" y="0"/>
            <wp:positionH relativeFrom="column">
              <wp:posOffset>666750</wp:posOffset>
            </wp:positionH>
            <wp:positionV relativeFrom="paragraph">
              <wp:posOffset>60325</wp:posOffset>
            </wp:positionV>
            <wp:extent cx="3171825" cy="29988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Х1.</w:t>
      </w:r>
      <w:r w:rsidR="00A85FAA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85FAA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A5725F" w:rsidRPr="00E41983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работы: </w:t>
      </w:r>
      <w:r w:rsidRPr="00E41983">
        <w:rPr>
          <w:sz w:val="18"/>
          <w:szCs w:val="18"/>
        </w:rPr>
        <w:t>Управление по уровню освещенности фотореле</w:t>
      </w:r>
      <w:r>
        <w:rPr>
          <w:sz w:val="18"/>
          <w:szCs w:val="18"/>
        </w:rPr>
        <w:t>. Включение освещения в сумерках и выключение на рассвете. Диаграмма работы: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D0CF39E" wp14:editId="14EABCA2">
            <wp:simplePos x="0" y="0"/>
            <wp:positionH relativeFrom="column">
              <wp:posOffset>38100</wp:posOffset>
            </wp:positionH>
            <wp:positionV relativeFrom="paragraph">
              <wp:posOffset>8890</wp:posOffset>
            </wp:positionV>
            <wp:extent cx="1866900" cy="11906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</w:t>
      </w:r>
      <w:bookmarkStart w:id="0" w:name="_GoBack"/>
      <w:bookmarkEnd w:id="0"/>
      <w:r>
        <w:rPr>
          <w:sz w:val="18"/>
          <w:szCs w:val="18"/>
        </w:rPr>
        <w:t>ного управления.</w:t>
      </w:r>
    </w:p>
    <w:p w:rsidR="00EB7314" w:rsidRPr="00A5725F" w:rsidRDefault="00EB7314" w:rsidP="00EB7314">
      <w:pPr>
        <w:spacing w:after="0"/>
        <w:jc w:val="both"/>
        <w:rPr>
          <w:sz w:val="18"/>
          <w:szCs w:val="18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3B3B80" w:rsidRDefault="00EB7314" w:rsidP="00EB7314">
      <w:pPr>
        <w:pStyle w:val="a7"/>
        <w:numPr>
          <w:ilvl w:val="0"/>
          <w:numId w:val="6"/>
        </w:numPr>
        <w:rPr>
          <w:sz w:val="18"/>
          <w:szCs w:val="16"/>
        </w:rPr>
      </w:pPr>
      <w:r w:rsidRPr="003B3B80">
        <w:rPr>
          <w:sz w:val="18"/>
          <w:szCs w:val="16"/>
        </w:rPr>
        <w:t>Фотодатчик BL подключается к клеммам 5 и 6 фотореле KHL.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</w:t>
      </w:r>
      <w:r w:rsidR="00A85FAA">
        <w:rPr>
          <w:sz w:val="18"/>
          <w:szCs w:val="16"/>
        </w:rPr>
        <w:t>11</w:t>
      </w:r>
      <w:r w:rsidRPr="003B3B80">
        <w:rPr>
          <w:sz w:val="18"/>
          <w:szCs w:val="16"/>
        </w:rPr>
        <w:t>-</w:t>
      </w:r>
      <w:r w:rsidR="00A85FAA">
        <w:rPr>
          <w:sz w:val="18"/>
          <w:szCs w:val="16"/>
        </w:rPr>
        <w:t>12</w:t>
      </w:r>
      <w:r w:rsidRPr="003B3B80">
        <w:rPr>
          <w:sz w:val="18"/>
          <w:szCs w:val="16"/>
        </w:rPr>
        <w:t>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846EB1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Установка фотодатчика</w:t>
      </w:r>
      <w:r w:rsidRPr="00624AF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BL</w:t>
      </w:r>
    </w:p>
    <w:p w:rsidR="002E150B" w:rsidRPr="00846EB1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  <w:r w:rsidRPr="00846EB1">
        <w:rPr>
          <w:sz w:val="18"/>
          <w:szCs w:val="18"/>
        </w:rPr>
        <w:t xml:space="preserve">Фотодатчик 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 xml:space="preserve"> </w:t>
      </w:r>
      <w:r w:rsidRPr="00846EB1">
        <w:rPr>
          <w:sz w:val="18"/>
          <w:szCs w:val="18"/>
        </w:rPr>
        <w:t>установит</w:t>
      </w:r>
      <w:r>
        <w:rPr>
          <w:sz w:val="18"/>
          <w:szCs w:val="18"/>
        </w:rPr>
        <w:t xml:space="preserve">ь в месте, открытом для доступа </w:t>
      </w:r>
      <w:r w:rsidRPr="00846EB1">
        <w:rPr>
          <w:sz w:val="18"/>
          <w:szCs w:val="18"/>
        </w:rPr>
        <w:t>дневного света, при изменении котор</w:t>
      </w:r>
      <w:r>
        <w:rPr>
          <w:sz w:val="18"/>
          <w:szCs w:val="18"/>
        </w:rPr>
        <w:t xml:space="preserve">ого будет </w:t>
      </w:r>
      <w:r w:rsidRPr="00846EB1">
        <w:rPr>
          <w:sz w:val="18"/>
          <w:szCs w:val="18"/>
        </w:rPr>
        <w:t>включаться/отк</w:t>
      </w:r>
      <w:r>
        <w:rPr>
          <w:sz w:val="18"/>
          <w:szCs w:val="18"/>
        </w:rPr>
        <w:t xml:space="preserve">лючаться освещение. При монтаже </w:t>
      </w:r>
      <w:r w:rsidRPr="00846EB1">
        <w:rPr>
          <w:sz w:val="18"/>
          <w:szCs w:val="18"/>
        </w:rPr>
        <w:t xml:space="preserve">необходимо </w:t>
      </w:r>
      <w:proofErr w:type="gramStart"/>
      <w:r w:rsidRPr="00846EB1">
        <w:rPr>
          <w:sz w:val="18"/>
          <w:szCs w:val="18"/>
        </w:rPr>
        <w:t>учесть</w:t>
      </w:r>
      <w:proofErr w:type="gramEnd"/>
      <w:r w:rsidRPr="00846EB1">
        <w:rPr>
          <w:sz w:val="18"/>
          <w:szCs w:val="18"/>
        </w:rPr>
        <w:t xml:space="preserve"> чтоб</w:t>
      </w:r>
      <w:r>
        <w:rPr>
          <w:sz w:val="18"/>
          <w:szCs w:val="18"/>
        </w:rPr>
        <w:t xml:space="preserve">ы свет от включаемого освещения </w:t>
      </w:r>
      <w:r w:rsidRPr="00846EB1">
        <w:rPr>
          <w:sz w:val="18"/>
          <w:szCs w:val="18"/>
        </w:rPr>
        <w:t>не попадал на фотодатчик</w:t>
      </w:r>
      <w:r>
        <w:rPr>
          <w:sz w:val="18"/>
          <w:szCs w:val="18"/>
        </w:rPr>
        <w:t>.</w:t>
      </w:r>
      <w:r w:rsidRPr="00846EB1">
        <w:rPr>
          <w:rFonts w:eastAsia="MingLiU" w:cs="MingLiU"/>
          <w:sz w:val="2"/>
          <w:szCs w:val="2"/>
        </w:rPr>
        <w:t xml:space="preserve"> </w:t>
      </w:r>
    </w:p>
    <w:p w:rsidR="002E150B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</w:p>
    <w:p w:rsidR="002E150B" w:rsidRPr="004904E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4C42E3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Настройка фотореле </w:t>
      </w:r>
      <w:r>
        <w:rPr>
          <w:b/>
          <w:sz w:val="18"/>
          <w:szCs w:val="18"/>
          <w:lang w:val="en-US"/>
        </w:rPr>
        <w:t>KHL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Регулировку порога включения </w:t>
      </w:r>
      <w:r w:rsidRPr="00846EB1">
        <w:rPr>
          <w:sz w:val="18"/>
          <w:szCs w:val="18"/>
        </w:rPr>
        <w:t xml:space="preserve">необходимо производить медленно и аккуратно. </w:t>
      </w:r>
    </w:p>
    <w:p w:rsidR="002E150B" w:rsidRPr="00846EB1" w:rsidRDefault="002E150B" w:rsidP="002E150B">
      <w:pPr>
        <w:spacing w:after="0"/>
        <w:jc w:val="both"/>
        <w:rPr>
          <w:sz w:val="18"/>
          <w:szCs w:val="18"/>
        </w:rPr>
      </w:pPr>
      <w:r w:rsidRPr="00846EB1">
        <w:rPr>
          <w:sz w:val="18"/>
          <w:szCs w:val="18"/>
        </w:rPr>
        <w:t xml:space="preserve">Поворот регулятора </w:t>
      </w:r>
      <w:r>
        <w:rPr>
          <w:sz w:val="18"/>
          <w:szCs w:val="18"/>
        </w:rPr>
        <w:t xml:space="preserve">в сторону «солнца» – уменьшение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 w:rsidRPr="00846EB1">
        <w:rPr>
          <w:sz w:val="18"/>
          <w:szCs w:val="18"/>
        </w:rPr>
        <w:t>Поворот регулятор</w:t>
      </w:r>
      <w:r>
        <w:rPr>
          <w:sz w:val="18"/>
          <w:szCs w:val="18"/>
        </w:rPr>
        <w:t xml:space="preserve">а в сторону «луны» – увеличение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610B">
      <w:pPr>
        <w:spacing w:after="0"/>
        <w:jc w:val="both"/>
        <w:rPr>
          <w:b/>
          <w:sz w:val="18"/>
          <w:szCs w:val="18"/>
        </w:rPr>
      </w:pPr>
    </w:p>
    <w:p w:rsidR="00875A9B" w:rsidRDefault="00875A9B" w:rsidP="00875A9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Элементы схемы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н=</w:t>
      </w:r>
      <w:r w:rsidR="00EC3DE0">
        <w:rPr>
          <w:sz w:val="18"/>
          <w:szCs w:val="18"/>
        </w:rPr>
        <w:t>32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EC3DE0">
        <w:rPr>
          <w:sz w:val="18"/>
          <w:szCs w:val="18"/>
        </w:rPr>
        <w:t>32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KHL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Фотореле </w:t>
      </w:r>
      <w:r>
        <w:rPr>
          <w:sz w:val="18"/>
          <w:szCs w:val="18"/>
          <w:lang w:val="en-US"/>
        </w:rPr>
        <w:t>AZ</w:t>
      </w:r>
      <w:r w:rsidRPr="009139BD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B</w:t>
      </w:r>
      <w:r w:rsidRPr="009139B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с выносным датчиком </w:t>
      </w:r>
      <w:r w:rsidRPr="00846EB1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>)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7E48E6">
        <w:rPr>
          <w:sz w:val="18"/>
          <w:szCs w:val="18"/>
        </w:rPr>
        <w:t>М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-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Д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–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А, 2н.о.+2н.з.</w:t>
      </w:r>
    </w:p>
    <w:p w:rsidR="00875A9B" w:rsidRPr="009139BD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875A9B" w:rsidRPr="00875A9B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875A9B"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7E48E6" w:rsidRDefault="007E48E6" w:rsidP="00875A9B">
      <w:pPr>
        <w:spacing w:after="0"/>
        <w:jc w:val="both"/>
        <w:rPr>
          <w:sz w:val="18"/>
          <w:szCs w:val="18"/>
        </w:rPr>
      </w:pPr>
    </w:p>
    <w:p w:rsidR="007E48E6" w:rsidRPr="009139BD" w:rsidRDefault="007E48E6" w:rsidP="00875A9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875A9B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2FA02979" wp14:editId="2E63D615">
            <wp:simplePos x="0" y="0"/>
            <wp:positionH relativeFrom="column">
              <wp:posOffset>87</wp:posOffset>
            </wp:positionH>
            <wp:positionV relativeFrom="paragraph">
              <wp:posOffset>43815</wp:posOffset>
            </wp:positionV>
            <wp:extent cx="9950910" cy="570801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910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4718B646" wp14:editId="1A1582AF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7E48E6" w:rsidP="00172959">
      <w:pPr>
        <w:spacing w:after="0"/>
        <w:jc w:val="both"/>
        <w:rPr>
          <w:b/>
          <w:sz w:val="18"/>
          <w:szCs w:val="18"/>
        </w:rPr>
      </w:pPr>
      <w:r w:rsidRPr="008A786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3DCD43" wp14:editId="07F84AE6">
                <wp:simplePos x="0" y="0"/>
                <wp:positionH relativeFrom="column">
                  <wp:posOffset>2992120</wp:posOffset>
                </wp:positionH>
                <wp:positionV relativeFrom="paragraph">
                  <wp:posOffset>46990</wp:posOffset>
                </wp:positionV>
                <wp:extent cx="1495425" cy="2857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863" w:rsidRPr="007E48E6" w:rsidRDefault="008A78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48E6">
                              <w:rPr>
                                <w:sz w:val="36"/>
                                <w:szCs w:val="36"/>
                              </w:rPr>
                              <w:t>ЯУО-9602-</w:t>
                            </w:r>
                            <w:r w:rsidR="00F67F9C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="00EC3DE0"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1" type="#_x0000_t202" style="position:absolute;left:0;text-align:left;margin-left:235.6pt;margin-top:3.7pt;width:117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" filled="f" stroked="f">
                <v:textbox inset="0,0,0,0">
                  <w:txbxContent>
                    <w:p w:rsidR="008A7863" w:rsidRPr="007E48E6" w:rsidRDefault="008A7863">
                      <w:pPr>
                        <w:rPr>
                          <w:sz w:val="36"/>
                          <w:szCs w:val="36"/>
                        </w:rPr>
                      </w:pPr>
                      <w:r w:rsidRPr="007E48E6">
                        <w:rPr>
                          <w:sz w:val="36"/>
                          <w:szCs w:val="36"/>
                        </w:rPr>
                        <w:t>ЯУО-9602-</w:t>
                      </w:r>
                      <w:r w:rsidR="00F67F9C">
                        <w:rPr>
                          <w:sz w:val="36"/>
                          <w:szCs w:val="36"/>
                        </w:rPr>
                        <w:t>3</w:t>
                      </w:r>
                      <w:r w:rsidR="00EC3DE0">
                        <w:rPr>
                          <w:sz w:val="36"/>
                          <w:szCs w:val="36"/>
                        </w:rPr>
                        <w:t>5</w:t>
                      </w:r>
                      <w:r w:rsidRPr="007E48E6">
                        <w:rPr>
                          <w:sz w:val="36"/>
                          <w:szCs w:val="3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91F46"/>
    <w:rsid w:val="00624AFF"/>
    <w:rsid w:val="00624BA0"/>
    <w:rsid w:val="0066300F"/>
    <w:rsid w:val="00663246"/>
    <w:rsid w:val="00676181"/>
    <w:rsid w:val="006A6D5A"/>
    <w:rsid w:val="00711104"/>
    <w:rsid w:val="00734D1E"/>
    <w:rsid w:val="007468EA"/>
    <w:rsid w:val="0079557B"/>
    <w:rsid w:val="007B0DFA"/>
    <w:rsid w:val="007C3E9B"/>
    <w:rsid w:val="007D1B34"/>
    <w:rsid w:val="007D45B1"/>
    <w:rsid w:val="007E48E6"/>
    <w:rsid w:val="007E718A"/>
    <w:rsid w:val="008145CD"/>
    <w:rsid w:val="00875A9B"/>
    <w:rsid w:val="00881A64"/>
    <w:rsid w:val="008866D7"/>
    <w:rsid w:val="00892229"/>
    <w:rsid w:val="008A6057"/>
    <w:rsid w:val="008A7863"/>
    <w:rsid w:val="008F0A38"/>
    <w:rsid w:val="008F59CA"/>
    <w:rsid w:val="008F7A20"/>
    <w:rsid w:val="009139BD"/>
    <w:rsid w:val="00917C34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5725F"/>
    <w:rsid w:val="00A82E79"/>
    <w:rsid w:val="00A85FAA"/>
    <w:rsid w:val="00A91758"/>
    <w:rsid w:val="00AD3263"/>
    <w:rsid w:val="00B92888"/>
    <w:rsid w:val="00B9289E"/>
    <w:rsid w:val="00BD4430"/>
    <w:rsid w:val="00BE3690"/>
    <w:rsid w:val="00C91AAB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C3DE0"/>
    <w:rsid w:val="00EE5858"/>
    <w:rsid w:val="00EF04D8"/>
    <w:rsid w:val="00EF5BDD"/>
    <w:rsid w:val="00EF6534"/>
    <w:rsid w:val="00F67F9C"/>
    <w:rsid w:val="00F748CD"/>
    <w:rsid w:val="00FA02E0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2025-10-15T06:26:00Z</cp:lastPrinted>
  <dcterms:created xsi:type="dcterms:W3CDTF">2026-02-04T13:41:00Z</dcterms:created>
  <dcterms:modified xsi:type="dcterms:W3CDTF">2026-02-04T13:41:00Z</dcterms:modified>
</cp:coreProperties>
</file>